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46"/>
        <w:gridCol w:w="1017"/>
        <w:gridCol w:w="1076"/>
        <w:gridCol w:w="1068"/>
        <w:gridCol w:w="828"/>
        <w:gridCol w:w="670"/>
      </w:tblGrid>
      <w:tr w:rsidR="00B856E6" w:rsidRPr="002316E3" w:rsidTr="00C51701">
        <w:trPr>
          <w:trHeight w:val="525"/>
          <w:tblCellSpacing w:w="15" w:type="dxa"/>
          <w:jc w:val="center"/>
        </w:trPr>
        <w:tc>
          <w:tcPr>
            <w:tcW w:w="0" w:type="auto"/>
            <w:gridSpan w:val="6"/>
            <w:tcBorders>
              <w:top w:val="single" w:sz="2" w:space="0" w:color="888888"/>
            </w:tcBorders>
            <w:shd w:val="clear" w:color="auto" w:fill="ECEBEB"/>
            <w:vAlign w:val="center"/>
          </w:tcPr>
          <w:p w:rsidR="00B856E6" w:rsidRPr="00C51701" w:rsidRDefault="00B856E6"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5D3B92"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5D3B92"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Law </w:t>
            </w:r>
            <w:r w:rsidR="005D3B92">
              <w:rPr>
                <w:rFonts w:ascii="Verdana" w:hAnsi="Verdana"/>
                <w:color w:val="444444"/>
                <w:sz w:val="18"/>
                <w:szCs w:val="18"/>
                <w:lang w:eastAsia="tr-TR"/>
              </w:rPr>
              <w:t>of Obligations General Provisions-II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5D3B92"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LAW 252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12CF9"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3EB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3EB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856E6" w:rsidRPr="002316E3"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648"/>
      </w:tblGrid>
      <w:tr w:rsidR="00B856E6" w:rsidRPr="002316E3" w:rsidTr="005D3B92">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Turkish </w:t>
            </w:r>
            <w:r w:rsidR="00AD7E13">
              <w:rPr>
                <w:rFonts w:ascii="Verdana" w:hAnsi="Verdana"/>
                <w:noProof/>
                <w:color w:val="444444"/>
                <w:sz w:val="18"/>
                <w:szCs w:val="18"/>
                <w:lang w:eastAsia="tr-TR"/>
              </w:rPr>
              <w:drawing>
                <wp:inline distT="0" distB="0" distL="0" distR="0">
                  <wp:extent cx="276225" cy="189865"/>
                  <wp:effectExtent l="19050" t="0" r="9525" b="0"/>
                  <wp:docPr id="1"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srcRect/>
                          <a:stretch>
                            <a:fillRect/>
                          </a:stretch>
                        </pic:blipFill>
                        <pic:spPr bwMode="auto">
                          <a:xfrm>
                            <a:off x="0" y="0"/>
                            <a:ext cx="276225" cy="189865"/>
                          </a:xfrm>
                          <a:prstGeom prst="rect">
                            <a:avLst/>
                          </a:prstGeom>
                          <a:noFill/>
                          <a:ln w="9525">
                            <a:noFill/>
                            <a:miter lim="800000"/>
                            <a:headEnd/>
                            <a:tailEnd/>
                          </a:ln>
                        </pic:spPr>
                      </pic:pic>
                    </a:graphicData>
                  </a:graphic>
                </wp:inline>
              </w:drawing>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Bachelor's Degree (First Cycle Programmes)</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Compulsory</w:t>
            </w:r>
          </w:p>
        </w:tc>
      </w:tr>
      <w:tr w:rsidR="005D3B92"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5D3B92"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F97B74" w:rsidRDefault="005D3B92" w:rsidP="00BD54BC">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Prof. Dr. Nami Barlas </w:t>
            </w:r>
          </w:p>
        </w:tc>
      </w:tr>
      <w:tr w:rsidR="005D3B92"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5D3B92"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F97B74" w:rsidRDefault="005D3B92" w:rsidP="00B83EB3">
            <w:pPr>
              <w:spacing w:after="0" w:line="256" w:lineRule="atLeast"/>
              <w:rPr>
                <w:rFonts w:ascii="Verdana" w:hAnsi="Verdana"/>
                <w:color w:val="444444"/>
                <w:sz w:val="18"/>
                <w:szCs w:val="18"/>
                <w:lang w:eastAsia="tr-TR"/>
              </w:rPr>
            </w:pPr>
            <w:r>
              <w:rPr>
                <w:rFonts w:ascii="Verdana" w:hAnsi="Verdana"/>
                <w:color w:val="444444"/>
                <w:sz w:val="18"/>
                <w:szCs w:val="18"/>
                <w:lang w:eastAsia="tr-TR"/>
              </w:rPr>
              <w:t>Prof. Dr. Nami Barlas</w:t>
            </w:r>
            <w:bookmarkStart w:id="0" w:name="_GoBack"/>
            <w:bookmarkEnd w:id="0"/>
          </w:p>
        </w:tc>
      </w:tr>
      <w:tr w:rsidR="005D3B92"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5D3B92"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3EB3" w:rsidRDefault="00160E0E" w:rsidP="00B83EB3">
            <w:pPr>
              <w:spacing w:after="0" w:line="256" w:lineRule="atLeast"/>
              <w:rPr>
                <w:rFonts w:ascii="Verdana" w:hAnsi="Verdana"/>
                <w:color w:val="444444"/>
                <w:sz w:val="18"/>
                <w:szCs w:val="18"/>
                <w:lang w:eastAsia="tr-TR"/>
              </w:rPr>
            </w:pPr>
            <w:r>
              <w:rPr>
                <w:rFonts w:ascii="Verdana" w:hAnsi="Verdana"/>
                <w:color w:val="444444"/>
                <w:sz w:val="18"/>
                <w:szCs w:val="18"/>
                <w:lang w:eastAsia="tr-TR"/>
              </w:rPr>
              <w:t>Res</w:t>
            </w:r>
            <w:r w:rsidR="005D3B92">
              <w:rPr>
                <w:rFonts w:ascii="Verdana" w:hAnsi="Verdana"/>
                <w:color w:val="444444"/>
                <w:sz w:val="18"/>
                <w:szCs w:val="18"/>
                <w:lang w:eastAsia="tr-TR"/>
              </w:rPr>
              <w:t xml:space="preserve">. </w:t>
            </w:r>
            <w:r>
              <w:rPr>
                <w:rFonts w:ascii="Verdana" w:hAnsi="Verdana"/>
                <w:color w:val="444444"/>
                <w:sz w:val="18"/>
                <w:szCs w:val="18"/>
                <w:lang w:eastAsia="tr-TR"/>
              </w:rPr>
              <w:t>Assist</w:t>
            </w:r>
            <w:r w:rsidR="005D3B92">
              <w:rPr>
                <w:rFonts w:ascii="Verdana" w:hAnsi="Verdana"/>
                <w:color w:val="444444"/>
                <w:sz w:val="18"/>
                <w:szCs w:val="18"/>
                <w:lang w:eastAsia="tr-TR"/>
              </w:rPr>
              <w:t xml:space="preserve">. </w:t>
            </w:r>
            <w:r w:rsidR="00B83EB3">
              <w:rPr>
                <w:rFonts w:ascii="Verdana" w:hAnsi="Verdana"/>
                <w:color w:val="444444"/>
                <w:sz w:val="18"/>
                <w:szCs w:val="18"/>
                <w:lang w:eastAsia="tr-TR"/>
              </w:rPr>
              <w:t xml:space="preserve">M. Oğuz </w:t>
            </w:r>
            <w:proofErr w:type="spellStart"/>
            <w:r w:rsidR="00B83EB3">
              <w:rPr>
                <w:rFonts w:ascii="Verdana" w:hAnsi="Verdana"/>
                <w:color w:val="444444"/>
                <w:sz w:val="18"/>
                <w:szCs w:val="18"/>
                <w:lang w:eastAsia="tr-TR"/>
              </w:rPr>
              <w:t>Vuraloğlu</w:t>
            </w:r>
            <w:proofErr w:type="spellEnd"/>
          </w:p>
          <w:p w:rsidR="005D3B92" w:rsidRPr="00F97B74" w:rsidRDefault="00160E0E" w:rsidP="00B83EB3">
            <w:pPr>
              <w:spacing w:after="0" w:line="256" w:lineRule="atLeast"/>
              <w:rPr>
                <w:rFonts w:ascii="Verdana" w:hAnsi="Verdana"/>
                <w:color w:val="444444"/>
                <w:sz w:val="18"/>
                <w:szCs w:val="18"/>
                <w:lang w:eastAsia="tr-TR"/>
              </w:rPr>
            </w:pPr>
            <w:proofErr w:type="spellStart"/>
            <w:r>
              <w:rPr>
                <w:rFonts w:ascii="Verdana" w:hAnsi="Verdana"/>
                <w:color w:val="444444"/>
                <w:sz w:val="18"/>
                <w:szCs w:val="18"/>
                <w:lang w:eastAsia="tr-TR"/>
              </w:rPr>
              <w:t>Res</w:t>
            </w:r>
            <w:proofErr w:type="spellEnd"/>
            <w:r w:rsidR="005D3B92">
              <w:rPr>
                <w:rFonts w:ascii="Verdana" w:hAnsi="Verdana"/>
                <w:color w:val="444444"/>
                <w:sz w:val="18"/>
                <w:szCs w:val="18"/>
                <w:lang w:eastAsia="tr-TR"/>
              </w:rPr>
              <w:t xml:space="preserve">. </w:t>
            </w:r>
            <w:r>
              <w:rPr>
                <w:rFonts w:ascii="Verdana" w:hAnsi="Verdana"/>
                <w:color w:val="444444"/>
                <w:sz w:val="18"/>
                <w:szCs w:val="18"/>
                <w:lang w:eastAsia="tr-TR"/>
              </w:rPr>
              <w:t>Assist</w:t>
            </w:r>
            <w:r w:rsidR="005D3B92">
              <w:rPr>
                <w:rFonts w:ascii="Verdana" w:hAnsi="Verdana"/>
                <w:color w:val="444444"/>
                <w:sz w:val="18"/>
                <w:szCs w:val="18"/>
                <w:lang w:eastAsia="tr-TR"/>
              </w:rPr>
              <w:t xml:space="preserve">. </w:t>
            </w:r>
            <w:r w:rsidR="00B83EB3">
              <w:rPr>
                <w:rFonts w:ascii="Verdana" w:hAnsi="Verdana"/>
                <w:color w:val="444444"/>
                <w:sz w:val="18"/>
                <w:szCs w:val="18"/>
                <w:lang w:eastAsia="tr-TR"/>
              </w:rPr>
              <w:t>Aslı Börek</w:t>
            </w:r>
          </w:p>
        </w:tc>
      </w:tr>
      <w:tr w:rsidR="005D3B92"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5D3B92"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5D3B92" w:rsidP="00C779E1">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The aim of this course is to</w:t>
            </w:r>
            <w:r>
              <w:rPr>
                <w:rFonts w:ascii="Verdana" w:hAnsi="Verdana"/>
                <w:color w:val="444444"/>
                <w:sz w:val="18"/>
                <w:szCs w:val="18"/>
                <w:lang w:eastAsia="tr-TR"/>
              </w:rPr>
              <w:t xml:space="preserve"> </w:t>
            </w:r>
            <w:r w:rsidR="004F6A5C">
              <w:rPr>
                <w:rFonts w:ascii="Verdana" w:hAnsi="Verdana"/>
                <w:color w:val="444444"/>
                <w:sz w:val="18"/>
                <w:szCs w:val="18"/>
                <w:lang w:eastAsia="tr-TR"/>
              </w:rPr>
              <w:t>evaluate</w:t>
            </w:r>
            <w:r w:rsidR="004F6A5C" w:rsidRPr="004F6A5C">
              <w:rPr>
                <w:rFonts w:ascii="Verdana" w:hAnsi="Verdana"/>
                <w:color w:val="444444"/>
                <w:sz w:val="18"/>
                <w:szCs w:val="18"/>
                <w:lang w:eastAsia="tr-TR"/>
              </w:rPr>
              <w:t xml:space="preserve"> the general provisions of the Turkish Code of Obligations numbered 6098</w:t>
            </w:r>
            <w:r>
              <w:rPr>
                <w:rFonts w:ascii="Verdana" w:hAnsi="Verdana"/>
                <w:color w:val="444444"/>
                <w:sz w:val="18"/>
                <w:szCs w:val="18"/>
                <w:lang w:eastAsia="tr-TR"/>
              </w:rPr>
              <w:t xml:space="preserve">, </w:t>
            </w:r>
            <w:r w:rsidR="00C779E1">
              <w:rPr>
                <w:rFonts w:ascii="Verdana" w:hAnsi="Verdana"/>
                <w:color w:val="444444"/>
                <w:sz w:val="18"/>
                <w:szCs w:val="18"/>
                <w:lang w:eastAsia="tr-TR"/>
              </w:rPr>
              <w:t xml:space="preserve">especially to scrutinize </w:t>
            </w:r>
            <w:r>
              <w:rPr>
                <w:rFonts w:ascii="Verdana" w:hAnsi="Verdana"/>
                <w:color w:val="444444"/>
                <w:sz w:val="18"/>
                <w:szCs w:val="18"/>
                <w:lang w:eastAsia="tr-TR"/>
              </w:rPr>
              <w:t xml:space="preserve">the </w:t>
            </w:r>
            <w:r w:rsidR="004F6A5C">
              <w:rPr>
                <w:rFonts w:ascii="Verdana" w:hAnsi="Verdana"/>
                <w:color w:val="444444"/>
                <w:sz w:val="18"/>
                <w:szCs w:val="18"/>
                <w:lang w:eastAsia="tr-TR"/>
              </w:rPr>
              <w:t xml:space="preserve">effects </w:t>
            </w:r>
            <w:r w:rsidR="00C779E1">
              <w:rPr>
                <w:rFonts w:ascii="Verdana" w:hAnsi="Verdana"/>
                <w:color w:val="444444"/>
                <w:sz w:val="18"/>
                <w:szCs w:val="18"/>
                <w:lang w:eastAsia="tr-TR"/>
              </w:rPr>
              <w:t xml:space="preserve">and termination of </w:t>
            </w:r>
            <w:r w:rsidR="004F6A5C">
              <w:rPr>
                <w:rFonts w:ascii="Verdana" w:hAnsi="Verdana"/>
                <w:color w:val="444444"/>
                <w:sz w:val="18"/>
                <w:szCs w:val="18"/>
                <w:lang w:eastAsia="tr-TR"/>
              </w:rPr>
              <w:t>debtor-creditor relationships in the light of academic and judicial views</w:t>
            </w:r>
            <w:r>
              <w:rPr>
                <w:rFonts w:ascii="Verdana" w:hAnsi="Verdana"/>
                <w:color w:val="444444"/>
                <w:sz w:val="18"/>
                <w:szCs w:val="18"/>
                <w:lang w:eastAsia="tr-TR"/>
              </w:rPr>
              <w:t>.</w:t>
            </w:r>
          </w:p>
        </w:tc>
      </w:tr>
      <w:tr w:rsidR="005D3B92"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5D3B92"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D3B92" w:rsidRPr="00C51701" w:rsidRDefault="00C779E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The course covers</w:t>
            </w:r>
            <w:r w:rsidR="00190606" w:rsidRPr="00190606">
              <w:rPr>
                <w:rFonts w:ascii="Verdana" w:hAnsi="Verdana"/>
                <w:color w:val="444444"/>
                <w:sz w:val="18"/>
                <w:szCs w:val="18"/>
                <w:lang w:eastAsia="tr-TR"/>
              </w:rPr>
              <w:t xml:space="preserve"> the systematic of the new Turkish Code of Obligations in comparison with the previous Code</w:t>
            </w:r>
            <w:r w:rsidR="00190606">
              <w:rPr>
                <w:rFonts w:ascii="Verdana" w:hAnsi="Verdana"/>
                <w:color w:val="444444"/>
                <w:sz w:val="18"/>
                <w:szCs w:val="18"/>
                <w:lang w:eastAsia="tr-TR"/>
              </w:rPr>
              <w:t>,</w:t>
            </w:r>
            <w:r>
              <w:rPr>
                <w:rFonts w:ascii="Verdana" w:hAnsi="Verdana"/>
                <w:color w:val="444444"/>
                <w:sz w:val="18"/>
                <w:szCs w:val="18"/>
                <w:lang w:eastAsia="tr-TR"/>
              </w:rPr>
              <w:t xml:space="preserve"> </w:t>
            </w:r>
            <w:r w:rsidR="00190606">
              <w:rPr>
                <w:rFonts w:ascii="Verdana" w:hAnsi="Verdana"/>
                <w:color w:val="444444"/>
                <w:sz w:val="18"/>
                <w:szCs w:val="18"/>
                <w:lang w:eastAsia="tr-TR"/>
              </w:rPr>
              <w:t xml:space="preserve">regarding </w:t>
            </w:r>
            <w:r>
              <w:rPr>
                <w:rFonts w:ascii="Verdana" w:hAnsi="Verdana"/>
                <w:color w:val="444444"/>
                <w:sz w:val="18"/>
                <w:szCs w:val="18"/>
                <w:lang w:eastAsia="tr-TR"/>
              </w:rPr>
              <w:t>the issues of performance, non-performance, special cases in debtor-creditor relationships (contingent liabilities, penalty clause</w:t>
            </w:r>
            <w:r w:rsidR="00190606">
              <w:rPr>
                <w:rFonts w:ascii="Verdana" w:hAnsi="Verdana"/>
                <w:color w:val="444444"/>
                <w:sz w:val="18"/>
                <w:szCs w:val="18"/>
                <w:lang w:eastAsia="tr-TR"/>
              </w:rPr>
              <w:t>s</w:t>
            </w:r>
            <w:r>
              <w:rPr>
                <w:rFonts w:ascii="Verdana" w:hAnsi="Verdana"/>
                <w:color w:val="444444"/>
                <w:sz w:val="18"/>
                <w:szCs w:val="18"/>
                <w:lang w:eastAsia="tr-TR"/>
              </w:rPr>
              <w:t xml:space="preserve"> for breach of contract), joint debtors and joint creditors</w:t>
            </w:r>
            <w:r w:rsidR="00190606">
              <w:rPr>
                <w:rFonts w:ascii="Verdana" w:hAnsi="Verdana"/>
                <w:color w:val="444444"/>
                <w:sz w:val="18"/>
                <w:szCs w:val="18"/>
                <w:lang w:eastAsia="tr-TR"/>
              </w:rPr>
              <w:t>, the change of the debtor or the creditor, and the reasons that terminate debts.</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61"/>
        <w:gridCol w:w="1752"/>
        <w:gridCol w:w="1111"/>
        <w:gridCol w:w="1348"/>
      </w:tblGrid>
      <w:tr w:rsidR="00B856E6" w:rsidRPr="002316E3" w:rsidTr="003B1A7D">
        <w:trPr>
          <w:tblCellSpacing w:w="15" w:type="dxa"/>
          <w:jc w:val="center"/>
        </w:trPr>
        <w:tc>
          <w:tcPr>
            <w:tcW w:w="2680" w:type="pct"/>
            <w:tcBorders>
              <w:top w:val="single" w:sz="2" w:space="0" w:color="888888"/>
              <w:bottom w:val="single" w:sz="6" w:space="0" w:color="CCCCCC"/>
            </w:tcBorders>
            <w:shd w:val="clear" w:color="auto" w:fill="FFFFFF"/>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939" w:type="pct"/>
            <w:tcBorders>
              <w:top w:val="single" w:sz="2" w:space="0" w:color="888888"/>
              <w:bottom w:val="single" w:sz="6" w:space="0" w:color="CCCCCC"/>
            </w:tcBorders>
            <w:shd w:val="clear" w:color="auto" w:fill="FFFFFF"/>
          </w:tcPr>
          <w:p w:rsidR="00B856E6" w:rsidRPr="00C51701" w:rsidRDefault="00B856E6"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58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1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3B1A7D" w:rsidRPr="002316E3" w:rsidTr="003B1A7D">
        <w:trPr>
          <w:trHeight w:val="450"/>
          <w:tblCellSpacing w:w="15" w:type="dxa"/>
          <w:jc w:val="center"/>
        </w:trPr>
        <w:tc>
          <w:tcPr>
            <w:tcW w:w="2680" w:type="pct"/>
            <w:tcBorders>
              <w:bottom w:val="single" w:sz="6" w:space="0" w:color="CCCCCC"/>
            </w:tcBorders>
            <w:shd w:val="clear" w:color="auto" w:fill="FFFFFF"/>
            <w:vAlign w:val="center"/>
          </w:tcPr>
          <w:p w:rsidR="003B1A7D" w:rsidRPr="00F97B74" w:rsidRDefault="003B1A7D" w:rsidP="00BD54BC">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1) </w:t>
            </w:r>
            <w:r w:rsidR="001A7223" w:rsidRPr="001A7223">
              <w:rPr>
                <w:rFonts w:ascii="Verdana" w:hAnsi="Verdana"/>
                <w:color w:val="444444"/>
                <w:sz w:val="18"/>
                <w:szCs w:val="18"/>
                <w:lang w:eastAsia="tr-TR"/>
              </w:rPr>
              <w:t xml:space="preserve">Interprets the provisions of the </w:t>
            </w:r>
            <w:r w:rsidR="001A7223">
              <w:rPr>
                <w:rFonts w:ascii="Verdana" w:hAnsi="Verdana"/>
                <w:color w:val="444444"/>
                <w:sz w:val="18"/>
                <w:szCs w:val="18"/>
                <w:lang w:eastAsia="tr-TR"/>
              </w:rPr>
              <w:t xml:space="preserve">new </w:t>
            </w:r>
            <w:r w:rsidR="001A7223" w:rsidRPr="001A7223">
              <w:rPr>
                <w:rFonts w:ascii="Verdana" w:hAnsi="Verdana"/>
                <w:color w:val="444444"/>
                <w:sz w:val="18"/>
                <w:szCs w:val="18"/>
                <w:lang w:eastAsia="tr-TR"/>
              </w:rPr>
              <w:t xml:space="preserve">Turkish Code of Obligations </w:t>
            </w:r>
            <w:r w:rsidR="001A7223">
              <w:rPr>
                <w:rFonts w:ascii="Verdana" w:hAnsi="Verdana"/>
                <w:color w:val="444444"/>
                <w:sz w:val="18"/>
                <w:szCs w:val="18"/>
                <w:lang w:eastAsia="tr-TR"/>
              </w:rPr>
              <w:t xml:space="preserve">numbered 6098 </w:t>
            </w:r>
            <w:r w:rsidR="001A7223" w:rsidRPr="001A7223">
              <w:rPr>
                <w:rFonts w:ascii="Verdana" w:hAnsi="Verdana"/>
                <w:color w:val="444444"/>
                <w:sz w:val="18"/>
                <w:szCs w:val="18"/>
                <w:lang w:eastAsia="tr-TR"/>
              </w:rPr>
              <w:t xml:space="preserve">regarding the </w:t>
            </w:r>
            <w:r w:rsidR="001A7223">
              <w:rPr>
                <w:rFonts w:ascii="Verdana" w:hAnsi="Verdana"/>
                <w:color w:val="444444"/>
                <w:sz w:val="18"/>
                <w:szCs w:val="18"/>
                <w:lang w:eastAsia="tr-TR"/>
              </w:rPr>
              <w:t>effects</w:t>
            </w:r>
            <w:r w:rsidR="001A7223" w:rsidRPr="001A7223">
              <w:rPr>
                <w:rFonts w:ascii="Verdana" w:hAnsi="Verdana"/>
                <w:color w:val="444444"/>
                <w:sz w:val="18"/>
                <w:szCs w:val="18"/>
                <w:lang w:eastAsia="tr-TR"/>
              </w:rPr>
              <w:t xml:space="preserve"> </w:t>
            </w:r>
            <w:r w:rsidR="001A7223">
              <w:rPr>
                <w:rFonts w:ascii="Verdana" w:hAnsi="Verdana"/>
                <w:color w:val="444444"/>
                <w:sz w:val="18"/>
                <w:szCs w:val="18"/>
                <w:lang w:eastAsia="tr-TR"/>
              </w:rPr>
              <w:t xml:space="preserve">and termination </w:t>
            </w:r>
            <w:r w:rsidR="001A7223" w:rsidRPr="001A7223">
              <w:rPr>
                <w:rFonts w:ascii="Verdana" w:hAnsi="Verdana"/>
                <w:color w:val="444444"/>
                <w:sz w:val="18"/>
                <w:szCs w:val="18"/>
                <w:lang w:eastAsia="tr-TR"/>
              </w:rPr>
              <w:t>of debtor-creditor relationships,</w:t>
            </w:r>
          </w:p>
        </w:tc>
        <w:tc>
          <w:tcPr>
            <w:tcW w:w="939" w:type="pct"/>
            <w:tcBorders>
              <w:bottom w:val="single" w:sz="6" w:space="0" w:color="CCCCCC"/>
            </w:tcBorders>
            <w:shd w:val="clear" w:color="auto" w:fill="FFFFFF"/>
            <w:vAlign w:val="center"/>
          </w:tcPr>
          <w:p w:rsidR="003B1A7D" w:rsidRPr="00660279" w:rsidRDefault="003B1A7D" w:rsidP="00BD54B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1,3,4,5,6,10</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3B1A7D" w:rsidRPr="002316E3" w:rsidTr="003B1A7D">
        <w:trPr>
          <w:trHeight w:val="450"/>
          <w:tblCellSpacing w:w="15" w:type="dxa"/>
          <w:jc w:val="center"/>
        </w:trPr>
        <w:tc>
          <w:tcPr>
            <w:tcW w:w="2680" w:type="pct"/>
            <w:tcBorders>
              <w:bottom w:val="single" w:sz="6" w:space="0" w:color="CCCCCC"/>
            </w:tcBorders>
            <w:shd w:val="clear" w:color="auto" w:fill="FFFFFF"/>
            <w:vAlign w:val="center"/>
          </w:tcPr>
          <w:p w:rsidR="003B1A7D" w:rsidRPr="00F97B74" w:rsidRDefault="003B1A7D" w:rsidP="00BD54BC">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2) </w:t>
            </w:r>
            <w:r w:rsidR="001A7223">
              <w:rPr>
                <w:rFonts w:ascii="Verdana" w:hAnsi="Verdana"/>
                <w:color w:val="444444"/>
                <w:sz w:val="18"/>
                <w:szCs w:val="18"/>
                <w:lang w:eastAsia="tr-TR"/>
              </w:rPr>
              <w:t xml:space="preserve">Evaluates cases in which the debtor or the creditor changes and in which joint debtors and/or joint creditors exist,  </w:t>
            </w:r>
          </w:p>
        </w:tc>
        <w:tc>
          <w:tcPr>
            <w:tcW w:w="939" w:type="pct"/>
            <w:tcBorders>
              <w:bottom w:val="single" w:sz="6" w:space="0" w:color="CCCCCC"/>
            </w:tcBorders>
            <w:shd w:val="clear" w:color="auto" w:fill="FFFFFF"/>
            <w:vAlign w:val="center"/>
          </w:tcPr>
          <w:p w:rsidR="003B1A7D" w:rsidRPr="00660279" w:rsidRDefault="003B1A7D" w:rsidP="00BD54B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2,3,5,10,11</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3B1A7D" w:rsidRPr="002316E3" w:rsidTr="003B1A7D">
        <w:trPr>
          <w:trHeight w:val="450"/>
          <w:tblCellSpacing w:w="15" w:type="dxa"/>
          <w:jc w:val="center"/>
        </w:trPr>
        <w:tc>
          <w:tcPr>
            <w:tcW w:w="2680" w:type="pct"/>
            <w:tcBorders>
              <w:bottom w:val="single" w:sz="6" w:space="0" w:color="CCCCCC"/>
            </w:tcBorders>
            <w:shd w:val="clear" w:color="auto" w:fill="FFFFFF"/>
            <w:vAlign w:val="center"/>
          </w:tcPr>
          <w:p w:rsidR="003B1A7D" w:rsidRPr="00F97B74" w:rsidRDefault="003B1A7D" w:rsidP="00BD54BC">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3) </w:t>
            </w:r>
            <w:r w:rsidR="001A7223">
              <w:rPr>
                <w:rFonts w:ascii="Verdana" w:hAnsi="Verdana"/>
                <w:color w:val="444444"/>
                <w:sz w:val="18"/>
                <w:szCs w:val="18"/>
                <w:lang w:eastAsia="tr-TR"/>
              </w:rPr>
              <w:t>Learns how to solve issues that are faced with in practice in the light of judgments of the High Court</w:t>
            </w:r>
            <w:r>
              <w:rPr>
                <w:rFonts w:ascii="Verdana" w:hAnsi="Verdana"/>
                <w:color w:val="444444"/>
                <w:sz w:val="18"/>
                <w:szCs w:val="18"/>
                <w:lang w:eastAsia="tr-TR"/>
              </w:rPr>
              <w:t>,</w:t>
            </w:r>
          </w:p>
        </w:tc>
        <w:tc>
          <w:tcPr>
            <w:tcW w:w="939" w:type="pct"/>
            <w:tcBorders>
              <w:bottom w:val="single" w:sz="6" w:space="0" w:color="CCCCCC"/>
            </w:tcBorders>
            <w:shd w:val="clear" w:color="auto" w:fill="FFFFFF"/>
            <w:vAlign w:val="center"/>
          </w:tcPr>
          <w:p w:rsidR="003B1A7D" w:rsidRPr="00660279" w:rsidRDefault="003B1A7D" w:rsidP="00BD54B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2,3,5,9,10</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r w:rsidR="001A7223">
              <w:rPr>
                <w:rFonts w:ascii="Verdana" w:hAnsi="Verdana"/>
                <w:color w:val="444444"/>
                <w:sz w:val="18"/>
                <w:szCs w:val="18"/>
                <w:lang w:eastAsia="tr-TR"/>
              </w:rPr>
              <w:t>,4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3B1A7D" w:rsidRPr="002316E3" w:rsidTr="003B1A7D">
        <w:trPr>
          <w:trHeight w:val="450"/>
          <w:tblCellSpacing w:w="15" w:type="dxa"/>
          <w:jc w:val="center"/>
        </w:trPr>
        <w:tc>
          <w:tcPr>
            <w:tcW w:w="2680" w:type="pct"/>
            <w:tcBorders>
              <w:bottom w:val="single" w:sz="6" w:space="0" w:color="CCCCCC"/>
            </w:tcBorders>
            <w:shd w:val="clear" w:color="auto" w:fill="FFFFFF"/>
            <w:vAlign w:val="center"/>
          </w:tcPr>
          <w:p w:rsidR="003B1A7D" w:rsidRPr="00F97B74" w:rsidRDefault="003B1A7D" w:rsidP="00BD54BC">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4) </w:t>
            </w:r>
            <w:r w:rsidR="001A7223">
              <w:rPr>
                <w:rFonts w:ascii="Verdana" w:hAnsi="Verdana"/>
                <w:color w:val="444444"/>
                <w:sz w:val="18"/>
                <w:szCs w:val="18"/>
                <w:lang w:eastAsia="tr-TR"/>
              </w:rPr>
              <w:t>Discuss the issues that occur in both legislation and practice and gain the ability to find solutions</w:t>
            </w:r>
            <w:r>
              <w:rPr>
                <w:rFonts w:ascii="Verdana" w:hAnsi="Verdana"/>
                <w:color w:val="444444"/>
                <w:sz w:val="18"/>
                <w:szCs w:val="18"/>
                <w:lang w:eastAsia="tr-TR"/>
              </w:rPr>
              <w:t>.</w:t>
            </w:r>
          </w:p>
        </w:tc>
        <w:tc>
          <w:tcPr>
            <w:tcW w:w="939" w:type="pct"/>
            <w:tcBorders>
              <w:bottom w:val="single" w:sz="6" w:space="0" w:color="CCCCCC"/>
            </w:tcBorders>
            <w:shd w:val="clear" w:color="auto" w:fill="FFFFFF"/>
            <w:vAlign w:val="center"/>
          </w:tcPr>
          <w:p w:rsidR="003B1A7D" w:rsidRPr="00660279" w:rsidRDefault="003B1A7D" w:rsidP="00BD54B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1,2,3,9,10,11</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1,2,3</w:t>
            </w:r>
            <w:r>
              <w:rPr>
                <w:rFonts w:ascii="Verdana" w:hAnsi="Verdana"/>
                <w:color w:val="444444"/>
                <w:sz w:val="18"/>
                <w:szCs w:val="18"/>
                <w:lang w:eastAsia="tr-TR"/>
              </w:rPr>
              <w:t>,4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3B1A7D" w:rsidRPr="00F97B74" w:rsidRDefault="003B1A7D" w:rsidP="00BD54BC">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bl>
    <w:p w:rsidR="00B856E6" w:rsidRDefault="00B856E6" w:rsidP="00C51701">
      <w:pPr>
        <w:shd w:val="clear" w:color="auto" w:fill="FFFFFF"/>
        <w:spacing w:after="0" w:line="240" w:lineRule="auto"/>
        <w:rPr>
          <w:rFonts w:cs="Calibri"/>
          <w:color w:val="555555"/>
          <w:sz w:val="20"/>
          <w:szCs w:val="20"/>
          <w:lang w:eastAsia="tr-TR"/>
        </w:rPr>
      </w:pPr>
    </w:p>
    <w:p w:rsidR="005C553A" w:rsidRPr="00C51701" w:rsidRDefault="005C553A"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856E6" w:rsidRPr="002316E3"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B856E6" w:rsidRPr="002316E3" w:rsidTr="00C92D50">
        <w:trPr>
          <w:tblCellSpacing w:w="15" w:type="dxa"/>
          <w:jc w:val="center"/>
        </w:trPr>
        <w:tc>
          <w:tcPr>
            <w:tcW w:w="1000" w:type="pct"/>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 xml:space="preserve">Assessment Methods: </w:t>
            </w:r>
          </w:p>
        </w:tc>
        <w:tc>
          <w:tcPr>
            <w:tcW w:w="0" w:type="auto"/>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B856E6" w:rsidRPr="002316E3"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bl>
    <w:p w:rsidR="00B856E6" w:rsidRDefault="00B856E6" w:rsidP="00C51701">
      <w:pPr>
        <w:shd w:val="clear" w:color="auto" w:fill="FFFFFF"/>
        <w:spacing w:after="0" w:line="240" w:lineRule="auto"/>
        <w:rPr>
          <w:rFonts w:cs="Calibri"/>
          <w:color w:val="555555"/>
          <w:sz w:val="20"/>
          <w:szCs w:val="20"/>
          <w:lang w:eastAsia="tr-TR"/>
        </w:rPr>
      </w:pPr>
    </w:p>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B856E6" w:rsidRPr="002316E3"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B856E6" w:rsidRPr="002316E3" w:rsidTr="00F6437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F64375" w:rsidP="008F773C">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F64375">
            <w:pPr>
              <w:rPr>
                <w:bCs/>
                <w:color w:val="000000"/>
              </w:rPr>
            </w:pPr>
            <w:r>
              <w:rPr>
                <w:bCs/>
                <w:color w:val="000000"/>
              </w:rPr>
              <w:t>Performance in reciprocal contracts and default of creditor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F64375">
            <w:pPr>
              <w:rPr>
                <w:bCs/>
                <w:color w:val="000000"/>
              </w:rPr>
            </w:pPr>
            <w:r>
              <w:rPr>
                <w:bCs/>
                <w:color w:val="000000"/>
              </w:rPr>
              <w:t>The results of failure to perform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BD54BC">
            <w:pPr>
              <w:rPr>
                <w:bCs/>
                <w:color w:val="000000"/>
              </w:rPr>
            </w:pPr>
            <w:r>
              <w:rPr>
                <w:bCs/>
                <w:color w:val="000000"/>
              </w:rPr>
              <w:t>Default of debtor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F64375">
            <w:pPr>
              <w:rPr>
                <w:bCs/>
                <w:color w:val="000000"/>
              </w:rPr>
            </w:pPr>
            <w:r>
              <w:rPr>
                <w:bCs/>
                <w:color w:val="000000"/>
              </w:rPr>
              <w:t>Exceptional debtor-creditor relationships; contract of guarantee</w:t>
            </w:r>
            <w:r w:rsidRPr="00573445">
              <w:rPr>
                <w:bCs/>
                <w:color w:val="000000"/>
              </w:rPr>
              <w:t>,</w:t>
            </w:r>
            <w:r>
              <w:rPr>
                <w:bCs/>
                <w:color w:val="000000"/>
              </w:rPr>
              <w:t xml:space="preserve"> contract for the benefit of third parties</w:t>
            </w:r>
            <w:r w:rsidRPr="00573445">
              <w:rPr>
                <w:bCs/>
                <w:color w:val="000000"/>
              </w:rPr>
              <w:t xml:space="preserve">, </w:t>
            </w:r>
            <w:r>
              <w:rPr>
                <w:bCs/>
                <w:color w:val="000000"/>
              </w:rPr>
              <w:t>joint creditors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BD54BC">
            <w:pPr>
              <w:rPr>
                <w:bCs/>
                <w:color w:val="000000"/>
              </w:rPr>
            </w:pPr>
            <w:r>
              <w:rPr>
                <w:bCs/>
                <w:color w:val="000000"/>
              </w:rPr>
              <w:t>Joint indebtedness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BD54BC">
            <w:pPr>
              <w:rPr>
                <w:color w:val="000000"/>
              </w:rPr>
            </w:pPr>
            <w:r w:rsidRPr="00F64375">
              <w:rPr>
                <w:color w:val="000000"/>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BD54BC">
            <w:pPr>
              <w:rPr>
                <w:bCs/>
                <w:color w:val="000000"/>
              </w:rPr>
            </w:pPr>
            <w:r>
              <w:rPr>
                <w:bCs/>
                <w:color w:val="000000"/>
              </w:rPr>
              <w:t>Contingent liabilities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BD54BC">
            <w:pPr>
              <w:rPr>
                <w:bCs/>
                <w:color w:val="000000"/>
              </w:rPr>
            </w:pPr>
            <w:r>
              <w:rPr>
                <w:bCs/>
                <w:color w:val="000000"/>
              </w:rPr>
              <w:t>Penalty clauses for breach of contract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BD54BC">
            <w:pPr>
              <w:rPr>
                <w:bCs/>
                <w:color w:val="000000"/>
              </w:rPr>
            </w:pPr>
            <w:r>
              <w:rPr>
                <w:bCs/>
                <w:color w:val="000000"/>
              </w:rPr>
              <w:t>Termination of debts; release of debts, novation, confusion of debts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F64375" w:rsidP="000D331F">
            <w:pPr>
              <w:rPr>
                <w:color w:val="000000"/>
              </w:rPr>
            </w:pPr>
            <w:r>
              <w:rPr>
                <w:bCs/>
                <w:color w:val="000000"/>
              </w:rPr>
              <w:t xml:space="preserve">Impossibility of performance, </w:t>
            </w:r>
            <w:r w:rsidR="000D331F">
              <w:rPr>
                <w:bCs/>
                <w:color w:val="000000"/>
              </w:rPr>
              <w:t>set off</w:t>
            </w:r>
            <w:r w:rsidRPr="00573445">
              <w:rPr>
                <w:bCs/>
                <w:color w:val="000000"/>
              </w:rPr>
              <w:t xml:space="preserve">, </w:t>
            </w:r>
            <w:r w:rsidR="000D331F">
              <w:rPr>
                <w:bCs/>
                <w:color w:val="000000"/>
              </w:rPr>
              <w:t>lapse of time</w:t>
            </w:r>
            <w:r w:rsidRPr="00573445">
              <w:rPr>
                <w:color w:val="000000"/>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0D331F" w:rsidP="00BD54BC">
            <w:pPr>
              <w:rPr>
                <w:color w:val="000000"/>
              </w:rPr>
            </w:pPr>
            <w:r>
              <w:rPr>
                <w:color w:val="000000"/>
              </w:rPr>
              <w:t>Assignment of claim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0D331F" w:rsidP="00BD54BC">
            <w:pPr>
              <w:rPr>
                <w:color w:val="000000"/>
              </w:rPr>
            </w:pPr>
            <w:r>
              <w:rPr>
                <w:color w:val="000000"/>
              </w:rPr>
              <w:t>Transfer of liabilities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r w:rsidR="00F64375"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573445" w:rsidRDefault="000D331F" w:rsidP="00BD54BC">
            <w:pPr>
              <w:rPr>
                <w:bCs/>
                <w:color w:val="000000"/>
              </w:rPr>
            </w:pPr>
            <w:r>
              <w:rPr>
                <w:bCs/>
                <w:color w:val="000000"/>
              </w:rPr>
              <w:t>Case analysis for the 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64375" w:rsidRPr="00C51701" w:rsidRDefault="00F64375" w:rsidP="00C51701">
            <w:pPr>
              <w:spacing w:after="0" w:line="240" w:lineRule="atLeast"/>
              <w:rPr>
                <w:rFonts w:ascii="Verdana" w:hAnsi="Verdana"/>
                <w:color w:val="444444"/>
                <w:sz w:val="18"/>
                <w:szCs w:val="18"/>
                <w:lang w:eastAsia="tr-TR"/>
              </w:rPr>
            </w:pP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B856E6" w:rsidRPr="002316E3"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940ACD" w:rsidRPr="002316E3"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940ACD" w:rsidRPr="00C51701" w:rsidRDefault="00940ACD"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40ACD" w:rsidRPr="00EE5895" w:rsidRDefault="00940ACD" w:rsidP="00BD54BC">
            <w:pPr>
              <w:autoSpaceDE w:val="0"/>
              <w:autoSpaceDN w:val="0"/>
              <w:adjustRightInd w:val="0"/>
              <w:rPr>
                <w:color w:val="000000"/>
              </w:rPr>
            </w:pPr>
            <w:r>
              <w:t>Fikret Eren: Borçlar Hukuku Genel Hükümler, İstanbul 2012; Kemal Oğuzman, Turgut Öz: Borçlar Hukuku Genel Hükümler, İstanbul 2012</w:t>
            </w:r>
          </w:p>
        </w:tc>
      </w:tr>
      <w:tr w:rsidR="00940ACD"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40ACD" w:rsidRPr="00C51701" w:rsidRDefault="00940ACD"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40ACD" w:rsidRPr="003C175E" w:rsidRDefault="00940ACD" w:rsidP="00BD54BC">
            <w:pPr>
              <w:autoSpaceDE w:val="0"/>
              <w:autoSpaceDN w:val="0"/>
              <w:adjustRightInd w:val="0"/>
            </w:pPr>
            <w:r>
              <w:t>Ahmet M. Kılıçoğlu: Borçlar Hukuku Genel Hükümler, Ankara 2012; Haluk N. Nomer: Borçlar Hukuku Genel Hükümler, İstanbul 2012 vb. diğer temel borçlar hukuku kitapları</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856E6" w:rsidRPr="002316E3"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B856E6" w:rsidRPr="002316E3"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bl>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B856E6" w:rsidRPr="002316E3"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856E6" w:rsidRPr="002316E3"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B856E6" w:rsidRPr="002316E3"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B856E6" w:rsidRPr="002316E3"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B856E6" w:rsidRPr="002316E3" w:rsidTr="00D71981">
        <w:trPr>
          <w:tblCellSpacing w:w="15" w:type="dxa"/>
          <w:jc w:val="center"/>
        </w:trPr>
        <w:tc>
          <w:tcPr>
            <w:tcW w:w="0" w:type="auto"/>
            <w:vMerge/>
            <w:tcBorders>
              <w:bottom w:val="single" w:sz="6" w:space="0" w:color="CCCCCC"/>
            </w:tcBorders>
            <w:shd w:val="clear" w:color="auto" w:fill="ECEBEB"/>
            <w:vAlign w:val="center"/>
          </w:tcPr>
          <w:p w:rsidR="00B856E6" w:rsidRPr="00C51701" w:rsidRDefault="00B856E6"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B856E6" w:rsidRPr="00C51701" w:rsidRDefault="00B856E6"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940AC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940AC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940AC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 xml:space="preserve">attain the ability to comprehend and solve legal problems pertaining to </w:t>
            </w:r>
            <w:r>
              <w:rPr>
                <w:rFonts w:ascii="Verdana" w:hAnsi="Verdana"/>
                <w:color w:val="444444"/>
                <w:sz w:val="18"/>
                <w:szCs w:val="18"/>
                <w:lang w:eastAsia="tr-TR"/>
              </w:rPr>
              <w:lastRenderedPageBreak/>
              <w:t>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940AC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940AC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940ACD"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B856E6" w:rsidRPr="002316E3"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70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3EB3"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3EB3"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2</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3</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3EB3"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117</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3EB3"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4,6</w:t>
            </w:r>
            <w:r w:rsidR="00B856E6" w:rsidRPr="002316E3">
              <w:rPr>
                <w:rFonts w:ascii="Verdana" w:hAnsi="Verdana"/>
                <w:color w:val="444444"/>
                <w:sz w:val="18"/>
                <w:szCs w:val="18"/>
                <w:lang w:eastAsia="tr-TR"/>
              </w:rPr>
              <w:t>8</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3EB3"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5</w:t>
            </w:r>
          </w:p>
        </w:tc>
      </w:tr>
    </w:tbl>
    <w:p w:rsidR="00B856E6" w:rsidRDefault="00B856E6"/>
    <w:sectPr w:rsidR="00B856E6"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51701"/>
    <w:rsid w:val="000D331F"/>
    <w:rsid w:val="00160E0E"/>
    <w:rsid w:val="00190606"/>
    <w:rsid w:val="001A7223"/>
    <w:rsid w:val="002316E3"/>
    <w:rsid w:val="002420E2"/>
    <w:rsid w:val="003B1A7D"/>
    <w:rsid w:val="00451231"/>
    <w:rsid w:val="004E31A8"/>
    <w:rsid w:val="004F6A5C"/>
    <w:rsid w:val="00562006"/>
    <w:rsid w:val="005C553A"/>
    <w:rsid w:val="005D3B92"/>
    <w:rsid w:val="00660279"/>
    <w:rsid w:val="008A7CB8"/>
    <w:rsid w:val="008B5BE1"/>
    <w:rsid w:val="008F773C"/>
    <w:rsid w:val="00940ACD"/>
    <w:rsid w:val="009726E2"/>
    <w:rsid w:val="00A21E2C"/>
    <w:rsid w:val="00A81D2C"/>
    <w:rsid w:val="00AD7E13"/>
    <w:rsid w:val="00B12CF9"/>
    <w:rsid w:val="00B5779C"/>
    <w:rsid w:val="00B83EB3"/>
    <w:rsid w:val="00B856E6"/>
    <w:rsid w:val="00C51701"/>
    <w:rsid w:val="00C779E1"/>
    <w:rsid w:val="00C92D50"/>
    <w:rsid w:val="00CA53DB"/>
    <w:rsid w:val="00D14394"/>
    <w:rsid w:val="00D71981"/>
    <w:rsid w:val="00EC2BB0"/>
    <w:rsid w:val="00F0735C"/>
    <w:rsid w:val="00F64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79742">
      <w:marLeft w:val="0"/>
      <w:marRight w:val="0"/>
      <w:marTop w:val="0"/>
      <w:marBottom w:val="0"/>
      <w:divBdr>
        <w:top w:val="none" w:sz="0" w:space="0" w:color="auto"/>
        <w:left w:val="none" w:sz="0" w:space="0" w:color="auto"/>
        <w:bottom w:val="none" w:sz="0" w:space="0" w:color="auto"/>
        <w:right w:val="none" w:sz="0" w:space="0" w:color="auto"/>
      </w:divBdr>
      <w:divsChild>
        <w:div w:id="627079747">
          <w:marLeft w:val="0"/>
          <w:marRight w:val="0"/>
          <w:marTop w:val="0"/>
          <w:marBottom w:val="0"/>
          <w:divBdr>
            <w:top w:val="single" w:sz="2" w:space="0" w:color="auto"/>
            <w:left w:val="single" w:sz="2" w:space="0" w:color="auto"/>
            <w:bottom w:val="single" w:sz="2" w:space="8" w:color="auto"/>
            <w:right w:val="single" w:sz="2" w:space="0" w:color="auto"/>
          </w:divBdr>
          <w:divsChild>
            <w:div w:id="627079753">
              <w:marLeft w:val="-7500"/>
              <w:marRight w:val="0"/>
              <w:marTop w:val="0"/>
              <w:marBottom w:val="0"/>
              <w:divBdr>
                <w:top w:val="single" w:sz="2" w:space="0" w:color="auto"/>
                <w:left w:val="single" w:sz="2" w:space="0" w:color="auto"/>
                <w:bottom w:val="single" w:sz="2" w:space="0" w:color="auto"/>
                <w:right w:val="single" w:sz="2" w:space="0" w:color="auto"/>
              </w:divBdr>
              <w:divsChild>
                <w:div w:id="627079738">
                  <w:marLeft w:val="0"/>
                  <w:marRight w:val="0"/>
                  <w:marTop w:val="0"/>
                  <w:marBottom w:val="0"/>
                  <w:divBdr>
                    <w:top w:val="single" w:sz="2" w:space="14" w:color="auto"/>
                    <w:left w:val="single" w:sz="2" w:space="0" w:color="auto"/>
                    <w:bottom w:val="single" w:sz="2" w:space="14" w:color="auto"/>
                    <w:right w:val="single" w:sz="2" w:space="0" w:color="auto"/>
                  </w:divBdr>
                  <w:divsChild>
                    <w:div w:id="627079737">
                      <w:marLeft w:val="0"/>
                      <w:marRight w:val="0"/>
                      <w:marTop w:val="0"/>
                      <w:marBottom w:val="0"/>
                      <w:divBdr>
                        <w:top w:val="none" w:sz="0" w:space="0" w:color="auto"/>
                        <w:left w:val="none" w:sz="0" w:space="0" w:color="auto"/>
                        <w:bottom w:val="none" w:sz="0" w:space="0" w:color="auto"/>
                        <w:right w:val="none" w:sz="0" w:space="0" w:color="auto"/>
                      </w:divBdr>
                    </w:div>
                    <w:div w:id="627079739">
                      <w:marLeft w:val="0"/>
                      <w:marRight w:val="0"/>
                      <w:marTop w:val="0"/>
                      <w:marBottom w:val="0"/>
                      <w:divBdr>
                        <w:top w:val="none" w:sz="0" w:space="0" w:color="auto"/>
                        <w:left w:val="none" w:sz="0" w:space="0" w:color="auto"/>
                        <w:bottom w:val="none" w:sz="0" w:space="0" w:color="auto"/>
                        <w:right w:val="none" w:sz="0" w:space="0" w:color="auto"/>
                      </w:divBdr>
                    </w:div>
                    <w:div w:id="627079740">
                      <w:marLeft w:val="0"/>
                      <w:marRight w:val="0"/>
                      <w:marTop w:val="0"/>
                      <w:marBottom w:val="0"/>
                      <w:divBdr>
                        <w:top w:val="none" w:sz="0" w:space="0" w:color="auto"/>
                        <w:left w:val="none" w:sz="0" w:space="0" w:color="auto"/>
                        <w:bottom w:val="none" w:sz="0" w:space="0" w:color="auto"/>
                        <w:right w:val="none" w:sz="0" w:space="0" w:color="auto"/>
                      </w:divBdr>
                    </w:div>
                    <w:div w:id="627079741">
                      <w:marLeft w:val="0"/>
                      <w:marRight w:val="0"/>
                      <w:marTop w:val="0"/>
                      <w:marBottom w:val="0"/>
                      <w:divBdr>
                        <w:top w:val="none" w:sz="0" w:space="0" w:color="auto"/>
                        <w:left w:val="none" w:sz="0" w:space="0" w:color="auto"/>
                        <w:bottom w:val="none" w:sz="0" w:space="0" w:color="auto"/>
                        <w:right w:val="none" w:sz="0" w:space="0" w:color="auto"/>
                      </w:divBdr>
                    </w:div>
                    <w:div w:id="627079743">
                      <w:marLeft w:val="0"/>
                      <w:marRight w:val="0"/>
                      <w:marTop w:val="0"/>
                      <w:marBottom w:val="0"/>
                      <w:divBdr>
                        <w:top w:val="none" w:sz="0" w:space="0" w:color="auto"/>
                        <w:left w:val="none" w:sz="0" w:space="0" w:color="auto"/>
                        <w:bottom w:val="none" w:sz="0" w:space="0" w:color="auto"/>
                        <w:right w:val="none" w:sz="0" w:space="0" w:color="auto"/>
                      </w:divBdr>
                    </w:div>
                    <w:div w:id="627079744">
                      <w:marLeft w:val="0"/>
                      <w:marRight w:val="0"/>
                      <w:marTop w:val="0"/>
                      <w:marBottom w:val="0"/>
                      <w:divBdr>
                        <w:top w:val="none" w:sz="0" w:space="0" w:color="auto"/>
                        <w:left w:val="none" w:sz="0" w:space="0" w:color="auto"/>
                        <w:bottom w:val="none" w:sz="0" w:space="0" w:color="auto"/>
                        <w:right w:val="none" w:sz="0" w:space="0" w:color="auto"/>
                      </w:divBdr>
                    </w:div>
                    <w:div w:id="627079745">
                      <w:marLeft w:val="0"/>
                      <w:marRight w:val="0"/>
                      <w:marTop w:val="0"/>
                      <w:marBottom w:val="0"/>
                      <w:divBdr>
                        <w:top w:val="none" w:sz="0" w:space="0" w:color="auto"/>
                        <w:left w:val="none" w:sz="0" w:space="0" w:color="auto"/>
                        <w:bottom w:val="none" w:sz="0" w:space="0" w:color="auto"/>
                        <w:right w:val="none" w:sz="0" w:space="0" w:color="auto"/>
                      </w:divBdr>
                    </w:div>
                    <w:div w:id="627079746">
                      <w:marLeft w:val="0"/>
                      <w:marRight w:val="0"/>
                      <w:marTop w:val="0"/>
                      <w:marBottom w:val="0"/>
                      <w:divBdr>
                        <w:top w:val="none" w:sz="0" w:space="0" w:color="auto"/>
                        <w:left w:val="none" w:sz="0" w:space="0" w:color="auto"/>
                        <w:bottom w:val="none" w:sz="0" w:space="0" w:color="auto"/>
                        <w:right w:val="none" w:sz="0" w:space="0" w:color="auto"/>
                      </w:divBdr>
                    </w:div>
                    <w:div w:id="627079748">
                      <w:marLeft w:val="0"/>
                      <w:marRight w:val="0"/>
                      <w:marTop w:val="0"/>
                      <w:marBottom w:val="0"/>
                      <w:divBdr>
                        <w:top w:val="none" w:sz="0" w:space="0" w:color="auto"/>
                        <w:left w:val="none" w:sz="0" w:space="0" w:color="auto"/>
                        <w:bottom w:val="none" w:sz="0" w:space="0" w:color="auto"/>
                        <w:right w:val="none" w:sz="0" w:space="0" w:color="auto"/>
                      </w:divBdr>
                    </w:div>
                    <w:div w:id="627079749">
                      <w:marLeft w:val="0"/>
                      <w:marRight w:val="0"/>
                      <w:marTop w:val="0"/>
                      <w:marBottom w:val="0"/>
                      <w:divBdr>
                        <w:top w:val="none" w:sz="0" w:space="0" w:color="auto"/>
                        <w:left w:val="none" w:sz="0" w:space="0" w:color="auto"/>
                        <w:bottom w:val="none" w:sz="0" w:space="0" w:color="auto"/>
                        <w:right w:val="none" w:sz="0" w:space="0" w:color="auto"/>
                      </w:divBdr>
                    </w:div>
                    <w:div w:id="627079750">
                      <w:marLeft w:val="0"/>
                      <w:marRight w:val="0"/>
                      <w:marTop w:val="0"/>
                      <w:marBottom w:val="0"/>
                      <w:divBdr>
                        <w:top w:val="none" w:sz="0" w:space="0" w:color="auto"/>
                        <w:left w:val="none" w:sz="0" w:space="0" w:color="auto"/>
                        <w:bottom w:val="none" w:sz="0" w:space="0" w:color="auto"/>
                        <w:right w:val="none" w:sz="0" w:space="0" w:color="auto"/>
                      </w:divBdr>
                    </w:div>
                    <w:div w:id="627079751">
                      <w:marLeft w:val="0"/>
                      <w:marRight w:val="0"/>
                      <w:marTop w:val="0"/>
                      <w:marBottom w:val="0"/>
                      <w:divBdr>
                        <w:top w:val="none" w:sz="0" w:space="0" w:color="auto"/>
                        <w:left w:val="none" w:sz="0" w:space="0" w:color="auto"/>
                        <w:bottom w:val="none" w:sz="0" w:space="0" w:color="auto"/>
                        <w:right w:val="none" w:sz="0" w:space="0" w:color="auto"/>
                      </w:divBdr>
                    </w:div>
                    <w:div w:id="627079752">
                      <w:marLeft w:val="0"/>
                      <w:marRight w:val="0"/>
                      <w:marTop w:val="0"/>
                      <w:marBottom w:val="0"/>
                      <w:divBdr>
                        <w:top w:val="none" w:sz="0" w:space="0" w:color="auto"/>
                        <w:left w:val="none" w:sz="0" w:space="0" w:color="auto"/>
                        <w:bottom w:val="none" w:sz="0" w:space="0" w:color="auto"/>
                        <w:right w:val="none" w:sz="0" w:space="0" w:color="auto"/>
                      </w:divBdr>
                    </w:div>
                    <w:div w:id="627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COURSE INFORMATON </vt:lpstr>
    </vt:vector>
  </TitlesOfParts>
  <Company>University</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Samsung-pc</cp:lastModifiedBy>
  <cp:revision>10</cp:revision>
  <dcterms:created xsi:type="dcterms:W3CDTF">2013-07-19T08:48:00Z</dcterms:created>
  <dcterms:modified xsi:type="dcterms:W3CDTF">2017-06-11T16:05:00Z</dcterms:modified>
</cp:coreProperties>
</file>