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45"/>
        <w:gridCol w:w="1249"/>
        <w:gridCol w:w="892"/>
        <w:gridCol w:w="1237"/>
        <w:gridCol w:w="772"/>
        <w:gridCol w:w="808"/>
      </w:tblGrid>
      <w:tr w:rsidR="00453EAE" w:rsidRPr="00E5082A"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E5082A" w:rsidRDefault="00453EAE" w:rsidP="00660279">
            <w:pPr>
              <w:spacing w:after="0" w:line="240" w:lineRule="auto"/>
              <w:jc w:val="center"/>
              <w:rPr>
                <w:rFonts w:ascii="Times New Roman" w:hAnsi="Times New Roman"/>
                <w:b/>
                <w:bCs/>
                <w:color w:val="555555"/>
                <w:lang w:eastAsia="tr-TR"/>
              </w:rPr>
            </w:pPr>
            <w:r w:rsidRPr="00E5082A">
              <w:rPr>
                <w:rFonts w:ascii="Times New Roman" w:hAnsi="Times New Roman"/>
                <w:b/>
                <w:bCs/>
                <w:color w:val="555555"/>
                <w:lang w:eastAsia="tr-TR"/>
              </w:rPr>
              <w:t>DERS BİLGİLERİ</w:t>
            </w: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i/>
                <w:iCs/>
                <w:color w:val="444444"/>
                <w:lang w:eastAsia="tr-TR"/>
              </w:rPr>
              <w:t>AKTS</w:t>
            </w:r>
          </w:p>
        </w:tc>
      </w:tr>
      <w:tr w:rsidR="00453EAE"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 </w:t>
            </w:r>
            <w:r w:rsidR="00B60E16" w:rsidRPr="00E5082A">
              <w:rPr>
                <w:rFonts w:ascii="Times New Roman" w:hAnsi="Times New Roman"/>
                <w:color w:val="000000"/>
              </w:rPr>
              <w:t>Ceza Hukuku Özel Hükümler II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B60E16"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LAW 312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9D3844"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B60E16"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3</w:t>
            </w: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E5082A"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701A6" w:rsidRPr="00E5082A" w:rsidRDefault="00453EAE" w:rsidP="002701A6">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 </w:t>
            </w:r>
          </w:p>
          <w:p w:rsidR="00453EAE" w:rsidRPr="00E5082A" w:rsidRDefault="00453EAE" w:rsidP="00660279">
            <w:pPr>
              <w:spacing w:after="0" w:line="256" w:lineRule="atLeast"/>
              <w:rPr>
                <w:rFonts w:ascii="Times New Roman" w:hAnsi="Times New Roman"/>
                <w:color w:val="444444"/>
                <w:lang w:eastAsia="tr-TR"/>
              </w:rPr>
            </w:pP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35"/>
        <w:gridCol w:w="6568"/>
      </w:tblGrid>
      <w:tr w:rsidR="00453EAE" w:rsidRPr="00E5082A" w:rsidTr="00962A38">
        <w:trPr>
          <w:trHeight w:val="450"/>
          <w:tblCellSpacing w:w="15" w:type="dxa"/>
          <w:jc w:val="center"/>
        </w:trPr>
        <w:tc>
          <w:tcPr>
            <w:tcW w:w="121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Türkçe</w:t>
            </w:r>
            <w:r w:rsidR="002701A6" w:rsidRPr="00E5082A">
              <w:rPr>
                <w:rFonts w:ascii="Times New Roman" w:hAnsi="Times New Roman"/>
                <w:noProof/>
                <w:color w:val="444444"/>
                <w:lang w:eastAsia="tr-TR"/>
              </w:rPr>
              <w:drawing>
                <wp:inline distT="0" distB="0" distL="0" distR="0">
                  <wp:extent cx="274320" cy="19050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773858">
            <w:pPr>
              <w:spacing w:after="0" w:line="256" w:lineRule="atLeast"/>
              <w:rPr>
                <w:rFonts w:ascii="Times New Roman" w:hAnsi="Times New Roman"/>
                <w:color w:val="444444"/>
                <w:lang w:eastAsia="tr-TR"/>
              </w:rPr>
            </w:pPr>
            <w:r w:rsidRPr="00E5082A">
              <w:rPr>
                <w:rFonts w:ascii="Times New Roman" w:hAnsi="Times New Roman"/>
                <w:color w:val="444444"/>
                <w:lang w:eastAsia="tr-TR"/>
              </w:rPr>
              <w:t>Lisans</w:t>
            </w: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Zorunlu</w:t>
            </w: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2701A6">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 </w:t>
            </w:r>
            <w:r w:rsidR="002701A6">
              <w:rPr>
                <w:rFonts w:ascii="Times New Roman" w:hAnsi="Times New Roman"/>
                <w:color w:val="444444"/>
                <w:lang w:eastAsia="tr-TR"/>
              </w:rPr>
              <w:t>Yrd. Doç. Dr. Onur Özcan</w:t>
            </w:r>
          </w:p>
        </w:tc>
      </w:tr>
      <w:tr w:rsidR="00962A38"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2701A6">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 </w:t>
            </w:r>
            <w:r w:rsidR="002701A6">
              <w:rPr>
                <w:rFonts w:ascii="Times New Roman" w:hAnsi="Times New Roman"/>
                <w:color w:val="444444"/>
                <w:lang w:eastAsia="tr-TR"/>
              </w:rPr>
              <w:t>Yrd. Doç. Dr. Onur Özcan</w:t>
            </w:r>
          </w:p>
        </w:tc>
      </w:tr>
      <w:tr w:rsidR="00962A38"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Default="00962A38" w:rsidP="00962A38">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 </w:t>
            </w:r>
            <w:r w:rsidR="002701A6">
              <w:rPr>
                <w:rFonts w:ascii="Times New Roman" w:hAnsi="Times New Roman"/>
                <w:color w:val="444444"/>
                <w:lang w:eastAsia="tr-TR"/>
              </w:rPr>
              <w:t>Ar. Gör. Eşref Barış Börekçi</w:t>
            </w:r>
          </w:p>
          <w:p w:rsidR="002701A6" w:rsidRPr="00E5082A" w:rsidRDefault="002701A6" w:rsidP="00962A38">
            <w:pPr>
              <w:spacing w:after="0" w:line="256" w:lineRule="atLeast"/>
              <w:rPr>
                <w:rFonts w:ascii="Times New Roman" w:hAnsi="Times New Roman"/>
                <w:color w:val="444444"/>
                <w:lang w:eastAsia="tr-TR"/>
              </w:rPr>
            </w:pPr>
            <w:r>
              <w:rPr>
                <w:rFonts w:ascii="Times New Roman" w:hAnsi="Times New Roman"/>
                <w:color w:val="444444"/>
                <w:lang w:eastAsia="tr-TR"/>
              </w:rPr>
              <w:t>Ar. Gör. Ece Çağlayan Candelen</w:t>
            </w:r>
          </w:p>
          <w:p w:rsidR="00962A38" w:rsidRPr="00E5082A" w:rsidRDefault="00962A38" w:rsidP="00962A38">
            <w:pPr>
              <w:spacing w:after="0" w:line="256" w:lineRule="atLeast"/>
              <w:rPr>
                <w:rFonts w:ascii="Times New Roman" w:hAnsi="Times New Roman"/>
                <w:color w:val="444444"/>
                <w:lang w:eastAsia="tr-TR"/>
              </w:rPr>
            </w:pPr>
            <w:r w:rsidRPr="00E5082A">
              <w:rPr>
                <w:rFonts w:ascii="Times New Roman" w:hAnsi="Times New Roman"/>
                <w:color w:val="444444"/>
                <w:lang w:eastAsia="tr-TR"/>
              </w:rPr>
              <w:t>Ar. Gör. Ülkem Cansu AYGÜN</w:t>
            </w:r>
          </w:p>
        </w:tc>
      </w:tr>
      <w:tr w:rsidR="00962A38"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jc w:val="both"/>
              <w:rPr>
                <w:rFonts w:ascii="Times New Roman" w:hAnsi="Times New Roman"/>
                <w:color w:val="000000"/>
              </w:rPr>
            </w:pPr>
            <w:r w:rsidRPr="00E5082A">
              <w:rPr>
                <w:rFonts w:ascii="Times New Roman" w:hAnsi="Times New Roman"/>
                <w:color w:val="000000"/>
              </w:rPr>
              <w:t>Ceza hukukunda çeşitli özel suç tiplerinin açıklanmasıdır.</w:t>
            </w:r>
          </w:p>
        </w:tc>
      </w:tr>
      <w:tr w:rsidR="00962A38"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B60E16">
            <w:pPr>
              <w:ind w:left="101"/>
              <w:jc w:val="both"/>
              <w:rPr>
                <w:rFonts w:ascii="Times New Roman" w:hAnsi="Times New Roman"/>
                <w:color w:val="000000"/>
              </w:rPr>
            </w:pPr>
            <w:r w:rsidRPr="002701A6">
              <w:rPr>
                <w:rFonts w:ascii="Times New Roman" w:hAnsi="Times New Roman"/>
                <w:color w:val="000000"/>
              </w:rPr>
              <w:t xml:space="preserve">Bu derste </w:t>
            </w:r>
            <w:r w:rsidRPr="00E5082A">
              <w:rPr>
                <w:rFonts w:ascii="Times New Roman" w:hAnsi="Times New Roman"/>
                <w:color w:val="000000"/>
              </w:rPr>
              <w:t>kanunun sistematik bölüşümü içerisinde kısım ve bölüm ayırımı gözönünde tutularak önce kısım içerisindeki suçların genel nitelikleri ve özellikleri, daha sonra kanundaki sıra takip edilerek bölümlerin özellikleri ayrıntılı olarak ortaya konulmaktadır. Nihayet her bir bölüm içerisinden bir suç alınarak, bu suç maddi unsur, manevi unsur, hukuka aykırılık unsuru yönlerinden incelenmekte ve bunun yanısıra teşebbüs, içtima ve iştirak durumlarında farklılık gösteren hususlara değinilmektedir.</w:t>
            </w:r>
          </w:p>
        </w:tc>
      </w:tr>
    </w:tbl>
    <w:p w:rsidR="00453EAE" w:rsidRPr="00E5082A" w:rsidRDefault="00453EAE" w:rsidP="00660279">
      <w:pPr>
        <w:spacing w:after="0" w:line="240" w:lineRule="auto"/>
        <w:rPr>
          <w:rFonts w:ascii="Times New Roman" w:hAnsi="Times New Roman"/>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776"/>
        <w:gridCol w:w="2274"/>
        <w:gridCol w:w="1656"/>
        <w:gridCol w:w="1575"/>
      </w:tblGrid>
      <w:tr w:rsidR="00453EAE" w:rsidRPr="00E5082A"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E5082A" w:rsidRDefault="00453EAE" w:rsidP="00562006">
            <w:pPr>
              <w:spacing w:after="0" w:line="256" w:lineRule="atLeast"/>
              <w:jc w:val="center"/>
              <w:rPr>
                <w:rFonts w:ascii="Times New Roman" w:hAnsi="Times New Roman"/>
                <w:b/>
                <w:color w:val="444444"/>
                <w:lang w:eastAsia="tr-TR"/>
              </w:rPr>
            </w:pPr>
            <w:r w:rsidRPr="00E5082A">
              <w:rPr>
                <w:rFonts w:ascii="Times New Roman" w:hAnsi="Times New Roman"/>
                <w:b/>
                <w:color w:val="44444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Ölçme Yöntemleri</w:t>
            </w:r>
          </w:p>
        </w:tc>
      </w:tr>
      <w:tr w:rsidR="00962A38" w:rsidRPr="00E5082A" w:rsidTr="00FE4AEC">
        <w:trPr>
          <w:trHeight w:val="450"/>
          <w:tblCellSpacing w:w="15" w:type="dxa"/>
          <w:jc w:val="center"/>
        </w:trPr>
        <w:tc>
          <w:tcPr>
            <w:tcW w:w="0" w:type="auto"/>
            <w:tcBorders>
              <w:bottom w:val="single" w:sz="6" w:space="0" w:color="CCCCCC"/>
            </w:tcBorders>
            <w:shd w:val="clear" w:color="auto" w:fill="FFFFFF"/>
            <w:vAlign w:val="center"/>
          </w:tcPr>
          <w:p w:rsidR="00962A38" w:rsidRPr="00E5082A" w:rsidRDefault="00962A38" w:rsidP="00E5082A">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1) </w:t>
            </w:r>
            <w:r w:rsidRPr="00E5082A">
              <w:rPr>
                <w:rFonts w:ascii="Times New Roman" w:hAnsi="Times New Roman"/>
              </w:rPr>
              <w:t>Türk Ceza Kanunu’ndaki suç tiplerini korunan hukuksal değere göre sınıflandırır.</w:t>
            </w:r>
          </w:p>
        </w:tc>
        <w:tc>
          <w:tcPr>
            <w:tcW w:w="0" w:type="auto"/>
            <w:tcBorders>
              <w:bottom w:val="single" w:sz="6" w:space="0" w:color="CCCCCC"/>
            </w:tcBorders>
            <w:shd w:val="clear" w:color="auto" w:fill="FFFFFF"/>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1,3,4,5,9,10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A</w:t>
            </w:r>
          </w:p>
        </w:tc>
      </w:tr>
      <w:tr w:rsidR="00962A38" w:rsidRPr="00E5082A" w:rsidTr="00FE4AEC">
        <w:trPr>
          <w:trHeight w:val="450"/>
          <w:tblCellSpacing w:w="15" w:type="dxa"/>
          <w:jc w:val="center"/>
        </w:trPr>
        <w:tc>
          <w:tcPr>
            <w:tcW w:w="0" w:type="auto"/>
            <w:tcBorders>
              <w:bottom w:val="single" w:sz="6" w:space="0" w:color="CCCCCC"/>
            </w:tcBorders>
            <w:shd w:val="clear" w:color="auto" w:fill="FFFFFF"/>
            <w:vAlign w:val="center"/>
          </w:tcPr>
          <w:p w:rsidR="00962A38" w:rsidRPr="00E5082A" w:rsidRDefault="00962A38" w:rsidP="00E5082A">
            <w:pPr>
              <w:rPr>
                <w:rFonts w:ascii="Times New Roman" w:hAnsi="Times New Roman"/>
              </w:rPr>
            </w:pPr>
            <w:r w:rsidRPr="00E5082A">
              <w:rPr>
                <w:rFonts w:ascii="Times New Roman" w:hAnsi="Times New Roman"/>
                <w:color w:val="444444"/>
                <w:lang w:eastAsia="tr-TR"/>
              </w:rPr>
              <w:t xml:space="preserve">2) </w:t>
            </w:r>
            <w:r w:rsidRPr="00E5082A">
              <w:rPr>
                <w:rFonts w:ascii="Times New Roman" w:hAnsi="Times New Roman"/>
              </w:rPr>
              <w:t>Suç tiplerinin yapısını değerlendirir.</w:t>
            </w:r>
          </w:p>
        </w:tc>
        <w:tc>
          <w:tcPr>
            <w:tcW w:w="0" w:type="auto"/>
            <w:tcBorders>
              <w:bottom w:val="single" w:sz="6" w:space="0" w:color="CCCCCC"/>
            </w:tcBorders>
            <w:shd w:val="clear" w:color="auto" w:fill="FFFFFF"/>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3,5,9,10,11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A</w:t>
            </w:r>
          </w:p>
        </w:tc>
      </w:tr>
      <w:tr w:rsidR="00962A38" w:rsidRPr="00E5082A" w:rsidTr="00FE4AEC">
        <w:trPr>
          <w:trHeight w:val="450"/>
          <w:tblCellSpacing w:w="15" w:type="dxa"/>
          <w:jc w:val="center"/>
        </w:trPr>
        <w:tc>
          <w:tcPr>
            <w:tcW w:w="0" w:type="auto"/>
            <w:tcBorders>
              <w:bottom w:val="single" w:sz="6" w:space="0" w:color="CCCCCC"/>
            </w:tcBorders>
            <w:shd w:val="clear" w:color="auto" w:fill="FFFFFF"/>
            <w:vAlign w:val="center"/>
          </w:tcPr>
          <w:p w:rsidR="00962A38" w:rsidRPr="00E5082A" w:rsidRDefault="00962A38" w:rsidP="00E5082A">
            <w:pPr>
              <w:rPr>
                <w:rFonts w:ascii="Times New Roman" w:hAnsi="Times New Roman"/>
              </w:rPr>
            </w:pPr>
            <w:r w:rsidRPr="00E5082A">
              <w:rPr>
                <w:rFonts w:ascii="Times New Roman" w:hAnsi="Times New Roman"/>
                <w:color w:val="444444"/>
                <w:lang w:eastAsia="tr-TR"/>
              </w:rPr>
              <w:t>3)</w:t>
            </w:r>
            <w:r w:rsidRPr="00E5082A">
              <w:rPr>
                <w:rFonts w:ascii="Times New Roman" w:hAnsi="Times New Roman"/>
              </w:rPr>
              <w:t xml:space="preserve"> Suçlar arasındaki bağlantıları ve farklılıkları ifade eder.</w:t>
            </w:r>
          </w:p>
        </w:tc>
        <w:tc>
          <w:tcPr>
            <w:tcW w:w="0" w:type="auto"/>
            <w:tcBorders>
              <w:bottom w:val="single" w:sz="6" w:space="0" w:color="CCCCCC"/>
            </w:tcBorders>
            <w:shd w:val="clear" w:color="auto" w:fill="FFFFFF"/>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2,3,4,9,10,11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A</w:t>
            </w:r>
          </w:p>
        </w:tc>
      </w:tr>
      <w:tr w:rsidR="00962A38" w:rsidRPr="00E5082A" w:rsidTr="00FE4AEC">
        <w:trPr>
          <w:trHeight w:val="450"/>
          <w:tblCellSpacing w:w="15" w:type="dxa"/>
          <w:jc w:val="center"/>
        </w:trPr>
        <w:tc>
          <w:tcPr>
            <w:tcW w:w="0" w:type="auto"/>
            <w:tcBorders>
              <w:bottom w:val="single" w:sz="6" w:space="0" w:color="CCCCCC"/>
            </w:tcBorders>
            <w:shd w:val="clear" w:color="auto" w:fill="FFFFFF"/>
            <w:vAlign w:val="center"/>
          </w:tcPr>
          <w:p w:rsidR="00962A38" w:rsidRPr="00E5082A" w:rsidRDefault="00962A38" w:rsidP="00E5082A">
            <w:pPr>
              <w:rPr>
                <w:rFonts w:ascii="Times New Roman" w:hAnsi="Times New Roman"/>
              </w:rPr>
            </w:pPr>
            <w:r w:rsidRPr="00E5082A">
              <w:rPr>
                <w:rFonts w:ascii="Times New Roman" w:hAnsi="Times New Roman"/>
                <w:color w:val="444444"/>
                <w:lang w:eastAsia="tr-TR"/>
              </w:rPr>
              <w:t>4)</w:t>
            </w:r>
            <w:r w:rsidRPr="00E5082A">
              <w:rPr>
                <w:rFonts w:ascii="Times New Roman" w:hAnsi="Times New Roman"/>
              </w:rPr>
              <w:t xml:space="preserve"> Somut olaylarda farklı suç tiplerini tespit ederek, failin sorumluluğunu belirler.</w:t>
            </w:r>
          </w:p>
        </w:tc>
        <w:tc>
          <w:tcPr>
            <w:tcW w:w="0" w:type="auto"/>
            <w:tcBorders>
              <w:bottom w:val="single" w:sz="6" w:space="0" w:color="CCCCCC"/>
            </w:tcBorders>
            <w:shd w:val="clear" w:color="auto" w:fill="FFFFFF"/>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1,3,4,9,10,11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1,2,3,4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62A38" w:rsidRPr="00E5082A" w:rsidRDefault="00962A38" w:rsidP="00E5082A">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A, C</w:t>
            </w:r>
          </w:p>
        </w:tc>
      </w:tr>
      <w:tr w:rsidR="009D3844" w:rsidRPr="00E5082A" w:rsidTr="00FE4AEC">
        <w:trPr>
          <w:trHeight w:val="450"/>
          <w:tblCellSpacing w:w="15" w:type="dxa"/>
          <w:jc w:val="center"/>
        </w:trPr>
        <w:tc>
          <w:tcPr>
            <w:tcW w:w="0" w:type="auto"/>
            <w:tcBorders>
              <w:bottom w:val="single" w:sz="6" w:space="0" w:color="CCCCCC"/>
            </w:tcBorders>
            <w:shd w:val="clear" w:color="auto" w:fill="FFFFFF"/>
            <w:vAlign w:val="center"/>
          </w:tcPr>
          <w:p w:rsidR="009D3844" w:rsidRPr="00F97B74" w:rsidRDefault="009D3844" w:rsidP="002A0B96">
            <w:pPr>
              <w:spacing w:after="0" w:line="256" w:lineRule="atLeast"/>
              <w:rPr>
                <w:rFonts w:ascii="Verdana" w:hAnsi="Verdana"/>
                <w:color w:val="444444"/>
                <w:sz w:val="18"/>
                <w:szCs w:val="18"/>
                <w:lang w:eastAsia="tr-TR"/>
              </w:rPr>
            </w:pPr>
            <w:r>
              <w:rPr>
                <w:rFonts w:ascii="Verdana" w:hAnsi="Verdana"/>
                <w:color w:val="444444"/>
                <w:sz w:val="18"/>
                <w:szCs w:val="18"/>
                <w:lang w:eastAsia="tr-TR"/>
              </w:rPr>
              <w:t>5) Özel ceza kanunlarda öngörülmüş olan suç tiplerini analiz eder.</w:t>
            </w:r>
          </w:p>
        </w:tc>
        <w:tc>
          <w:tcPr>
            <w:tcW w:w="0" w:type="auto"/>
            <w:tcBorders>
              <w:bottom w:val="single" w:sz="6" w:space="0" w:color="CCCCCC"/>
            </w:tcBorders>
            <w:shd w:val="clear" w:color="auto" w:fill="FFFFFF"/>
            <w:vAlign w:val="center"/>
          </w:tcPr>
          <w:p w:rsidR="009D3844" w:rsidRPr="00660279" w:rsidRDefault="009D3844" w:rsidP="002A0B9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1,3,4,9,10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3844" w:rsidRPr="00F97B74" w:rsidRDefault="009D3844" w:rsidP="002A0B9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3844" w:rsidRPr="00F97B74" w:rsidRDefault="009D3844" w:rsidP="002A0B9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r w:rsidR="009D3844" w:rsidRPr="00E5082A" w:rsidTr="00FE4AEC">
        <w:trPr>
          <w:trHeight w:val="450"/>
          <w:tblCellSpacing w:w="15" w:type="dxa"/>
          <w:jc w:val="center"/>
        </w:trPr>
        <w:tc>
          <w:tcPr>
            <w:tcW w:w="0" w:type="auto"/>
            <w:tcBorders>
              <w:bottom w:val="single" w:sz="6" w:space="0" w:color="CCCCCC"/>
            </w:tcBorders>
            <w:shd w:val="clear" w:color="auto" w:fill="FFFFFF"/>
            <w:vAlign w:val="center"/>
          </w:tcPr>
          <w:p w:rsidR="009D3844" w:rsidRDefault="009D3844" w:rsidP="002A0B96">
            <w:pPr>
              <w:spacing w:after="0" w:line="256" w:lineRule="atLeast"/>
              <w:rPr>
                <w:rFonts w:ascii="Verdana" w:hAnsi="Verdana"/>
                <w:color w:val="444444"/>
                <w:sz w:val="18"/>
                <w:szCs w:val="18"/>
                <w:lang w:eastAsia="tr-TR"/>
              </w:rPr>
            </w:pPr>
            <w:r>
              <w:rPr>
                <w:rFonts w:ascii="Verdana" w:hAnsi="Verdana"/>
                <w:color w:val="444444"/>
                <w:sz w:val="18"/>
                <w:szCs w:val="18"/>
                <w:lang w:eastAsia="tr-TR"/>
              </w:rPr>
              <w:lastRenderedPageBreak/>
              <w:t>6) Bir olayda gerçekleşen birden fazla suçu ayırt edebilme ve tavsif eder.</w:t>
            </w:r>
          </w:p>
          <w:p w:rsidR="009D3844" w:rsidRPr="00F97B74" w:rsidRDefault="009D3844" w:rsidP="002A0B9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9D3844" w:rsidRPr="00660279" w:rsidRDefault="009D3844" w:rsidP="002A0B9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1,2,3,4,5,9,10,11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3844" w:rsidRPr="00F97B74" w:rsidRDefault="009D3844" w:rsidP="002A0B9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1,2,3</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3844" w:rsidRPr="00F97B74" w:rsidRDefault="009D3844" w:rsidP="002A0B9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E5082A"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 Anlatım, 2: Soru-Cevap, 3: Tartışma 4: Pratik Çalışma</w:t>
            </w:r>
          </w:p>
        </w:tc>
      </w:tr>
      <w:tr w:rsidR="00453EAE" w:rsidRPr="00E5082A"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Ölçme Yöntemleri:</w:t>
            </w:r>
          </w:p>
        </w:tc>
        <w:tc>
          <w:tcPr>
            <w:tcW w:w="0" w:type="auto"/>
            <w:shd w:val="clear" w:color="auto" w:fill="FFFFFF"/>
            <w:tcMar>
              <w:top w:w="15" w:type="dxa"/>
              <w:left w:w="80" w:type="dxa"/>
              <w:bottom w:w="15" w:type="dxa"/>
              <w:right w:w="15" w:type="dxa"/>
            </w:tcMar>
            <w:vAlign w:val="center"/>
          </w:tcPr>
          <w:p w:rsidR="00453EAE" w:rsidRPr="00E5082A" w:rsidRDefault="00453EAE" w:rsidP="00172FCF">
            <w:pPr>
              <w:spacing w:after="0" w:line="256" w:lineRule="atLeast"/>
              <w:rPr>
                <w:rFonts w:ascii="Times New Roman" w:hAnsi="Times New Roman"/>
                <w:color w:val="444444"/>
                <w:lang w:eastAsia="tr-TR"/>
              </w:rPr>
            </w:pPr>
            <w:r w:rsidRPr="00E5082A">
              <w:rPr>
                <w:rFonts w:ascii="Times New Roman" w:hAnsi="Times New Roman"/>
                <w:color w:val="444444"/>
                <w:lang w:eastAsia="tr-TR"/>
              </w:rPr>
              <w:t>A: Sınav B: Sunum C: Ödev</w:t>
            </w:r>
          </w:p>
        </w:tc>
      </w:tr>
      <w:tr w:rsidR="00453EAE" w:rsidRPr="00E5082A"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b/>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172FCF">
            <w:pPr>
              <w:spacing w:after="0" w:line="256" w:lineRule="atLeast"/>
              <w:rPr>
                <w:rFonts w:ascii="Times New Roman" w:hAnsi="Times New Roman"/>
                <w:color w:val="444444"/>
                <w:lang w:eastAsia="tr-TR"/>
              </w:rPr>
            </w:pP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9"/>
        <w:gridCol w:w="6308"/>
        <w:gridCol w:w="1686"/>
      </w:tblGrid>
      <w:tr w:rsidR="00453EAE" w:rsidRPr="00E5082A"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DERS AKIŞI</w:t>
            </w:r>
          </w:p>
        </w:tc>
      </w:tr>
      <w:tr w:rsidR="00453EAE" w:rsidRPr="00E5082A"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Ön Hazırlık</w:t>
            </w: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Malvarlığına karşı işlenen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Hırsızlık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Topluma karşı işlenen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F17541">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Genel tehlike yaratan suçlar - Genel güvenliğin kasten tehlikeye sokulması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Çevreye karşı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Çevrenin kasten kirletilmesi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Kamunun sağlığına karşı işlenen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Kullanmak için uyuşturucu bulundurma, uyuşturucu imal ve ticareti suçları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F17541">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Kamu güvenine karşı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F17541">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bCs/>
                <w:color w:val="000000"/>
              </w:rPr>
              <w:t>Belgede sahtekarlık suçları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F17541">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bCs/>
                <w:color w:val="000000"/>
              </w:rPr>
              <w:t>Kamu barışına karşı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F17541">
            <w:pPr>
              <w:spacing w:after="0" w:line="256" w:lineRule="atLeast"/>
              <w:rPr>
                <w:rFonts w:ascii="Times New Roman" w:hAnsi="Times New Roman"/>
                <w:color w:val="444444"/>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Suç işlemek amacıyla örgüt kurma suçu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r w:rsidR="00B60E16" w:rsidRPr="00E5082A"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bCs/>
                <w:color w:val="000000"/>
              </w:rPr>
            </w:pPr>
            <w:r w:rsidRPr="00E5082A">
              <w:rPr>
                <w:rFonts w:ascii="Times New Roman" w:hAnsi="Times New Roman"/>
                <w:bCs/>
                <w:color w:val="000000"/>
              </w:rPr>
              <w:t>Genel tekrar ve pratik çalışma</w:t>
            </w: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40"/>
        <w:gridCol w:w="6963"/>
      </w:tblGrid>
      <w:tr w:rsidR="00453EAE" w:rsidRPr="00E5082A"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KAYNAKLAR</w:t>
            </w:r>
          </w:p>
        </w:tc>
      </w:tr>
      <w:tr w:rsidR="00453EAE" w:rsidRPr="00E5082A"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972195">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lastRenderedPageBreak/>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B60E16">
            <w:pPr>
              <w:autoSpaceDE w:val="0"/>
              <w:autoSpaceDN w:val="0"/>
              <w:adjustRightInd w:val="0"/>
              <w:rPr>
                <w:rFonts w:ascii="Times New Roman" w:hAnsi="Times New Roman"/>
                <w:color w:val="000000"/>
              </w:rPr>
            </w:pPr>
            <w:r w:rsidRPr="00E5082A">
              <w:rPr>
                <w:rFonts w:ascii="Times New Roman" w:hAnsi="Times New Roman"/>
                <w:color w:val="000000"/>
              </w:rPr>
              <w:t>Tezcan / Erdem / Önok, Teoride ve Pratikte Ceza Özel Hukuku</w:t>
            </w:r>
          </w:p>
          <w:p w:rsidR="00453EAE" w:rsidRPr="00E5082A" w:rsidRDefault="00453EAE" w:rsidP="008847CC">
            <w:pPr>
              <w:spacing w:after="0" w:line="256" w:lineRule="atLeast"/>
              <w:rPr>
                <w:rFonts w:ascii="Times New Roman" w:hAnsi="Times New Roman"/>
                <w:color w:val="444444"/>
                <w:lang w:eastAsia="tr-TR"/>
              </w:rPr>
            </w:pP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B60E16">
            <w:pPr>
              <w:autoSpaceDE w:val="0"/>
              <w:autoSpaceDN w:val="0"/>
              <w:adjustRightInd w:val="0"/>
              <w:spacing w:after="0" w:line="240" w:lineRule="atLeast"/>
              <w:rPr>
                <w:rFonts w:ascii="Times New Roman" w:hAnsi="Times New Roman"/>
                <w:color w:val="000000"/>
              </w:rPr>
            </w:pPr>
            <w:r w:rsidRPr="00E5082A">
              <w:rPr>
                <w:rFonts w:ascii="Times New Roman" w:hAnsi="Times New Roman"/>
                <w:color w:val="000000"/>
              </w:rPr>
              <w:t>Artuk / Gökcen / Yenidünya, Ceza Hukuku Özel Hükümler</w:t>
            </w:r>
          </w:p>
          <w:p w:rsidR="00B60E16" w:rsidRPr="00E5082A" w:rsidRDefault="00B60E16" w:rsidP="00B60E16">
            <w:pPr>
              <w:autoSpaceDE w:val="0"/>
              <w:autoSpaceDN w:val="0"/>
              <w:adjustRightInd w:val="0"/>
              <w:spacing w:after="0" w:line="240" w:lineRule="atLeast"/>
              <w:rPr>
                <w:rFonts w:ascii="Times New Roman" w:hAnsi="Times New Roman"/>
                <w:color w:val="000000"/>
              </w:rPr>
            </w:pPr>
            <w:r w:rsidRPr="00E5082A">
              <w:rPr>
                <w:rFonts w:ascii="Times New Roman" w:hAnsi="Times New Roman"/>
                <w:color w:val="000000"/>
              </w:rPr>
              <w:t>Centel / Zafer, Kişilere ve Mallara Karşı İşlenen Suçlar</w:t>
            </w:r>
          </w:p>
          <w:p w:rsidR="00453EAE" w:rsidRPr="00E5082A" w:rsidRDefault="00B60E16" w:rsidP="00B60E16">
            <w:pPr>
              <w:spacing w:after="0" w:line="240" w:lineRule="atLeast"/>
              <w:rPr>
                <w:rFonts w:ascii="Times New Roman" w:hAnsi="Times New Roman"/>
                <w:color w:val="444444"/>
                <w:lang w:eastAsia="tr-TR"/>
              </w:rPr>
            </w:pPr>
            <w:r w:rsidRPr="00E5082A">
              <w:rPr>
                <w:rFonts w:ascii="Times New Roman" w:hAnsi="Times New Roman"/>
                <w:color w:val="000000"/>
              </w:rPr>
              <w:t>Erman / Özek, Kişilere Karşı İşlenen Suçlar</w:t>
            </w: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E5082A"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MATERYAL PAYLAŞIMI </w:t>
            </w:r>
          </w:p>
        </w:tc>
      </w:tr>
      <w:tr w:rsidR="00453EAE" w:rsidRPr="00E5082A"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r>
      <w:tr w:rsidR="00453EAE"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r>
      <w:tr w:rsidR="00453EAE"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675"/>
        <w:gridCol w:w="1983"/>
      </w:tblGrid>
      <w:tr w:rsidR="00453EAE" w:rsidRPr="00E5082A"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DEĞERLENDİRME SİSTEMİ</w:t>
            </w: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KATKI YÜZDESİ</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b/>
                <w:color w:val="444444"/>
                <w:lang w:eastAsia="tr-TR"/>
              </w:rPr>
            </w:pPr>
            <w:r w:rsidRPr="00E5082A">
              <w:rPr>
                <w:rFonts w:ascii="Times New Roman" w:hAnsi="Times New Roman"/>
                <w:b/>
                <w:color w:val="44444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100</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100</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60</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40</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100</w:t>
            </w: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E5082A"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Uzmanlık / Alan Dersleri</w:t>
            </w: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4"/>
        <w:gridCol w:w="6853"/>
        <w:gridCol w:w="249"/>
        <w:gridCol w:w="249"/>
        <w:gridCol w:w="284"/>
        <w:gridCol w:w="284"/>
        <w:gridCol w:w="284"/>
        <w:gridCol w:w="86"/>
      </w:tblGrid>
      <w:tr w:rsidR="00453EAE" w:rsidRPr="00E5082A"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DERSİN PROGRAM ÇIKTILARINA KATKISI</w:t>
            </w:r>
          </w:p>
        </w:tc>
      </w:tr>
      <w:tr w:rsidR="00453EAE" w:rsidRPr="00E5082A"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Katkı Düzeyi</w:t>
            </w:r>
          </w:p>
        </w:tc>
      </w:tr>
      <w:tr w:rsidR="00453EAE" w:rsidRPr="00E5082A" w:rsidTr="00AF7CAC">
        <w:trPr>
          <w:tblCellSpacing w:w="15" w:type="dxa"/>
          <w:jc w:val="center"/>
        </w:trPr>
        <w:tc>
          <w:tcPr>
            <w:tcW w:w="0" w:type="auto"/>
            <w:vMerge/>
            <w:tcBorders>
              <w:bottom w:val="single" w:sz="6" w:space="0" w:color="CCCCCC"/>
            </w:tcBorders>
            <w:shd w:val="clear" w:color="auto" w:fill="ECEBEB"/>
            <w:vAlign w:val="center"/>
          </w:tcPr>
          <w:p w:rsidR="00453EAE" w:rsidRPr="00E5082A" w:rsidRDefault="00453EAE" w:rsidP="00660279">
            <w:pPr>
              <w:spacing w:after="0" w:line="240" w:lineRule="auto"/>
              <w:rPr>
                <w:rFonts w:ascii="Times New Roman" w:hAnsi="Times New Roman"/>
                <w:color w:val="444444"/>
                <w:lang w:eastAsia="tr-TR"/>
              </w:rPr>
            </w:pPr>
          </w:p>
        </w:tc>
        <w:tc>
          <w:tcPr>
            <w:tcW w:w="0" w:type="auto"/>
            <w:vMerge/>
            <w:tcBorders>
              <w:bottom w:val="single" w:sz="6" w:space="0" w:color="CCCCCC"/>
            </w:tcBorders>
            <w:shd w:val="clear" w:color="auto" w:fill="ECEBEB"/>
            <w:vAlign w:val="center"/>
          </w:tcPr>
          <w:p w:rsidR="00453EAE" w:rsidRPr="00E5082A" w:rsidRDefault="00453EAE" w:rsidP="00660279">
            <w:pPr>
              <w:spacing w:after="0" w:line="240" w:lineRule="auto"/>
              <w:rPr>
                <w:rFonts w:ascii="Times New Roman" w:hAnsi="Times New Roman"/>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5</w:t>
            </w:r>
          </w:p>
        </w:tc>
        <w:tc>
          <w:tcPr>
            <w:tcW w:w="0" w:type="auto"/>
            <w:shd w:val="clear" w:color="auto" w:fill="ECEBEB"/>
            <w:vAlign w:val="center"/>
          </w:tcPr>
          <w:p w:rsidR="00453EAE" w:rsidRPr="00E5082A" w:rsidRDefault="00453EAE"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Hukuk alanında bilimsel kaynaklara, yargı içtihatlarına hakim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AF7CAC">
            <w:pPr>
              <w:spacing w:after="0" w:line="288" w:lineRule="atLeast"/>
              <w:rPr>
                <w:rFonts w:ascii="Times New Roman" w:hAnsi="Times New Roman"/>
                <w:color w:val="444444"/>
                <w:lang w:eastAsia="tr-TR"/>
              </w:rPr>
            </w:pPr>
            <w:r w:rsidRPr="00E5082A">
              <w:rPr>
                <w:rFonts w:ascii="Times New Roman" w:hAnsi="Times New Roman"/>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AF7CAC">
            <w:pPr>
              <w:rPr>
                <w:rFonts w:ascii="Times New Roman" w:hAnsi="Times New Roman"/>
              </w:rPr>
            </w:pPr>
            <w:r w:rsidRPr="00E5082A">
              <w:rPr>
                <w:rFonts w:ascii="Times New Roman" w:hAnsi="Times New Roman"/>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AF7CAC">
            <w:pPr>
              <w:rPr>
                <w:rFonts w:ascii="Times New Roman" w:hAnsi="Times New Roman"/>
              </w:rPr>
            </w:pPr>
            <w:r w:rsidRPr="00E5082A">
              <w:rPr>
                <w:rFonts w:ascii="Times New Roman" w:hAnsi="Times New Roman"/>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177CC8">
            <w:pPr>
              <w:rPr>
                <w:rFonts w:ascii="Times New Roman" w:hAnsi="Times New Roman"/>
              </w:rPr>
            </w:pPr>
            <w:r w:rsidRPr="00E5082A">
              <w:rPr>
                <w:rFonts w:ascii="Times New Roman" w:hAnsi="Times New Roman"/>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r w:rsidR="00B60E16" w:rsidRPr="00E5082A"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660279">
            <w:pPr>
              <w:spacing w:after="0" w:line="288" w:lineRule="atLeast"/>
              <w:rPr>
                <w:rFonts w:ascii="Times New Roman" w:hAnsi="Times New Roman"/>
                <w:color w:val="444444"/>
                <w:lang w:eastAsia="tr-TR"/>
              </w:rPr>
            </w:pPr>
            <w:r w:rsidRPr="00E5082A">
              <w:rPr>
                <w:rFonts w:ascii="Times New Roman" w:hAnsi="Times New Roman"/>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B60E16" w:rsidRPr="00E5082A" w:rsidRDefault="00B60E16" w:rsidP="00E5082A">
            <w:pPr>
              <w:rPr>
                <w:rFonts w:ascii="Times New Roman" w:hAnsi="Times New Roman"/>
                <w:color w:val="000000"/>
              </w:rPr>
            </w:pPr>
            <w:r w:rsidRPr="00E5082A">
              <w:rPr>
                <w:rFonts w:ascii="Times New Roman" w:hAnsi="Times New Roman"/>
                <w:color w:val="000000"/>
              </w:rPr>
              <w:t>X</w:t>
            </w:r>
          </w:p>
        </w:tc>
        <w:tc>
          <w:tcPr>
            <w:tcW w:w="0" w:type="auto"/>
            <w:tcBorders>
              <w:bottom w:val="single" w:sz="2" w:space="0" w:color="888888"/>
            </w:tcBorders>
            <w:shd w:val="clear" w:color="auto" w:fill="ECEBEB"/>
            <w:vAlign w:val="center"/>
          </w:tcPr>
          <w:p w:rsidR="00B60E16" w:rsidRPr="00E5082A" w:rsidRDefault="00B60E16" w:rsidP="00660279">
            <w:pPr>
              <w:spacing w:after="0" w:line="240" w:lineRule="auto"/>
              <w:rPr>
                <w:rFonts w:ascii="Times New Roman" w:hAnsi="Times New Roman"/>
                <w:lang w:eastAsia="tr-TR"/>
              </w:rPr>
            </w:pPr>
          </w:p>
        </w:tc>
      </w:tr>
    </w:tbl>
    <w:p w:rsidR="00453EAE" w:rsidRPr="00E5082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6"/>
        <w:gridCol w:w="941"/>
        <w:gridCol w:w="761"/>
        <w:gridCol w:w="955"/>
      </w:tblGrid>
      <w:tr w:rsidR="00453EAE" w:rsidRPr="00E5082A"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b/>
                <w:bCs/>
                <w:color w:val="444444"/>
                <w:lang w:eastAsia="tr-TR"/>
              </w:rPr>
              <w:t>AKTS / İŞ YÜKÜ TABLOSU</w:t>
            </w:r>
          </w:p>
        </w:tc>
      </w:tr>
      <w:tr w:rsidR="00453EAE" w:rsidRPr="00E5082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Süresi</w:t>
            </w:r>
            <w:r w:rsidRPr="00E5082A">
              <w:rPr>
                <w:rFonts w:ascii="Times New Roman" w:hAnsi="Times New Roman"/>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Toplam</w:t>
            </w:r>
            <w:r w:rsidRPr="00E5082A">
              <w:rPr>
                <w:rFonts w:ascii="Times New Roman" w:hAnsi="Times New Roman"/>
                <w:color w:val="444444"/>
                <w:lang w:eastAsia="tr-TR"/>
              </w:rPr>
              <w:br/>
              <w:t>İş Yükü</w:t>
            </w:r>
            <w:r w:rsidRPr="00E5082A">
              <w:rPr>
                <w:rFonts w:ascii="Times New Roman" w:hAnsi="Times New Roman"/>
                <w:color w:val="444444"/>
                <w:lang w:eastAsia="tr-TR"/>
              </w:rPr>
              <w:br/>
              <w:t>(Saat)</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Ders Süresi (Sınav haftası dahildir: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B60E16"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AD02FF"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4</w:t>
            </w:r>
            <w:r w:rsidR="00B60E16" w:rsidRPr="00E5082A">
              <w:rPr>
                <w:rFonts w:ascii="Times New Roman" w:hAnsi="Times New Roman"/>
                <w:color w:val="444444"/>
                <w:lang w:eastAsia="tr-TR"/>
              </w:rPr>
              <w:t>2</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7F2908">
            <w:pPr>
              <w:spacing w:after="0" w:line="256" w:lineRule="atLeast"/>
              <w:rPr>
                <w:rFonts w:ascii="Times New Roman" w:hAnsi="Times New Roman"/>
                <w:color w:val="444444"/>
                <w:lang w:eastAsia="tr-TR"/>
              </w:rPr>
            </w:pPr>
            <w:r>
              <w:rPr>
                <w:rFonts w:ascii="Times New Roman" w:hAnsi="Times New Roman"/>
                <w:color w:val="444444"/>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28</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2</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562006">
            <w:pPr>
              <w:spacing w:after="0" w:line="256" w:lineRule="atLeast"/>
              <w:rPr>
                <w:rFonts w:ascii="Times New Roman" w:hAnsi="Times New Roman"/>
                <w:color w:val="444444"/>
                <w:lang w:eastAsia="tr-TR"/>
              </w:rPr>
            </w:pPr>
            <w:r w:rsidRPr="00E5082A">
              <w:rPr>
                <w:rFonts w:ascii="Times New Roman" w:hAnsi="Times New Roman"/>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562006">
            <w:pPr>
              <w:spacing w:after="0" w:line="256" w:lineRule="atLeast"/>
              <w:jc w:val="center"/>
              <w:rPr>
                <w:rFonts w:ascii="Times New Roman" w:hAnsi="Times New Roman"/>
                <w:color w:val="444444"/>
                <w:lang w:eastAsia="tr-TR"/>
              </w:rPr>
            </w:pPr>
            <w:r w:rsidRPr="00E5082A">
              <w:rPr>
                <w:rFonts w:ascii="Times New Roman" w:hAnsi="Times New Roman"/>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562006">
            <w:pPr>
              <w:spacing w:after="0" w:line="256" w:lineRule="atLeast"/>
              <w:jc w:val="center"/>
              <w:rPr>
                <w:rFonts w:ascii="Times New Roman" w:hAnsi="Times New Roman"/>
                <w:color w:val="444444"/>
                <w:lang w:eastAsia="tr-TR"/>
              </w:rPr>
            </w:pPr>
            <w:r>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562006">
            <w:pPr>
              <w:spacing w:after="0" w:line="256" w:lineRule="atLeast"/>
              <w:jc w:val="center"/>
              <w:rPr>
                <w:rFonts w:ascii="Times New Roman" w:hAnsi="Times New Roman"/>
                <w:color w:val="444444"/>
                <w:lang w:eastAsia="tr-TR"/>
              </w:rPr>
            </w:pPr>
            <w:r>
              <w:rPr>
                <w:rFonts w:ascii="Times New Roman" w:hAnsi="Times New Roman"/>
                <w:color w:val="444444"/>
                <w:lang w:eastAsia="tr-TR"/>
              </w:rPr>
              <w:t>3</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75</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972195">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3</w:t>
            </w:r>
          </w:p>
        </w:tc>
      </w:tr>
      <w:tr w:rsidR="00453EAE" w:rsidRPr="00E5082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r w:rsidRPr="00E5082A">
              <w:rPr>
                <w:rFonts w:ascii="Times New Roman" w:hAnsi="Times New Roman"/>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453EAE" w:rsidP="00660279">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E5082A" w:rsidRDefault="002701A6"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3</w:t>
            </w:r>
            <w:bookmarkStart w:id="0" w:name="_GoBack"/>
            <w:bookmarkEnd w:id="0"/>
          </w:p>
        </w:tc>
      </w:tr>
    </w:tbl>
    <w:p w:rsidR="00453EAE" w:rsidRPr="00E5082A" w:rsidRDefault="00453EAE">
      <w:pPr>
        <w:rPr>
          <w:rFonts w:ascii="Times New Roman" w:hAnsi="Times New Roman"/>
        </w:rPr>
      </w:pPr>
    </w:p>
    <w:sectPr w:rsidR="00453EAE" w:rsidRPr="00E5082A"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C2A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B7513"/>
    <w:rsid w:val="000E6E35"/>
    <w:rsid w:val="00112A31"/>
    <w:rsid w:val="00172FCF"/>
    <w:rsid w:val="00177CC8"/>
    <w:rsid w:val="002701A6"/>
    <w:rsid w:val="002A0B96"/>
    <w:rsid w:val="00311892"/>
    <w:rsid w:val="003259BA"/>
    <w:rsid w:val="0036189B"/>
    <w:rsid w:val="003C34D9"/>
    <w:rsid w:val="00453EAE"/>
    <w:rsid w:val="004E0AA3"/>
    <w:rsid w:val="00506D76"/>
    <w:rsid w:val="00562006"/>
    <w:rsid w:val="00581176"/>
    <w:rsid w:val="00637FA0"/>
    <w:rsid w:val="00660279"/>
    <w:rsid w:val="006913FB"/>
    <w:rsid w:val="007239BD"/>
    <w:rsid w:val="00734807"/>
    <w:rsid w:val="00773858"/>
    <w:rsid w:val="00792C50"/>
    <w:rsid w:val="007B6A90"/>
    <w:rsid w:val="007F2908"/>
    <w:rsid w:val="0080531E"/>
    <w:rsid w:val="00814D5D"/>
    <w:rsid w:val="00822644"/>
    <w:rsid w:val="008626AA"/>
    <w:rsid w:val="00864464"/>
    <w:rsid w:val="008727EC"/>
    <w:rsid w:val="00876129"/>
    <w:rsid w:val="008847CC"/>
    <w:rsid w:val="008C3B7E"/>
    <w:rsid w:val="008C5CFD"/>
    <w:rsid w:val="00962A38"/>
    <w:rsid w:val="00972195"/>
    <w:rsid w:val="009A7DC1"/>
    <w:rsid w:val="009C63D2"/>
    <w:rsid w:val="009D3844"/>
    <w:rsid w:val="00A06E11"/>
    <w:rsid w:val="00A13265"/>
    <w:rsid w:val="00AA054C"/>
    <w:rsid w:val="00AB2A31"/>
    <w:rsid w:val="00AB3ABB"/>
    <w:rsid w:val="00AD02FF"/>
    <w:rsid w:val="00AF7C4E"/>
    <w:rsid w:val="00AF7CAC"/>
    <w:rsid w:val="00B60E16"/>
    <w:rsid w:val="00B937F7"/>
    <w:rsid w:val="00BF497E"/>
    <w:rsid w:val="00C876ED"/>
    <w:rsid w:val="00D17B08"/>
    <w:rsid w:val="00D9534C"/>
    <w:rsid w:val="00E21039"/>
    <w:rsid w:val="00E5082A"/>
    <w:rsid w:val="00EA6B8C"/>
    <w:rsid w:val="00F17541"/>
    <w:rsid w:val="00F97B74"/>
    <w:rsid w:val="00FC0BB1"/>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5B43C"/>
  <w14:defaultImageDpi w14:val="300"/>
  <w15:chartTrackingRefBased/>
  <w15:docId w15:val="{840C2214-6115-4CFD-8778-51F05513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660279"/>
    <w:rPr>
      <w:rFonts w:cs="Times New Roman"/>
    </w:rPr>
  </w:style>
  <w:style w:type="character" w:styleId="Kpr">
    <w:name w:val="Hyperlink"/>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60279"/>
    <w:rPr>
      <w:rFonts w:ascii="Tahoma" w:hAnsi="Tahoma" w:cs="Tahoma"/>
      <w:sz w:val="16"/>
      <w:szCs w:val="16"/>
    </w:rPr>
  </w:style>
  <w:style w:type="paragraph" w:styleId="RenkliListe-Vurgu1">
    <w:name w:val="Colorful List Accent 1"/>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3966</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BİLGİLERİ</vt:lpstr>
      <vt:lpstr>DERS BİLGİLERİ</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cp:lastModifiedBy>Tayanç Tunca Molla</cp:lastModifiedBy>
  <cp:revision>2</cp:revision>
  <dcterms:created xsi:type="dcterms:W3CDTF">2017-06-11T16:07:00Z</dcterms:created>
  <dcterms:modified xsi:type="dcterms:W3CDTF">2017-06-11T16:07:00Z</dcterms:modified>
</cp:coreProperties>
</file>