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317"/>
        <w:gridCol w:w="1295"/>
        <w:gridCol w:w="982"/>
        <w:gridCol w:w="1444"/>
        <w:gridCol w:w="864"/>
        <w:gridCol w:w="903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555555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555555"/>
                <w:sz w:val="18"/>
                <w:szCs w:val="18"/>
                <w:lang w:eastAsia="tr-TR"/>
              </w:rPr>
              <w:t>DERS BİLGİLERİ</w:t>
            </w:r>
          </w:p>
        </w:tc>
      </w:tr>
      <w:tr w:rsidR="00BC164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AKTS</w:t>
            </w:r>
          </w:p>
        </w:tc>
      </w:tr>
      <w:tr w:rsidR="00BC164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BC164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Hukuki Metin Yazma I</w:t>
            </w:r>
            <w:r w:rsidR="007C30D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C30D0" w:rsidP="00BC164E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 146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C30D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C30D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  <w:r w:rsidR="00BC164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+0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BC164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BC164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  <w:r w:rsidR="00453EA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39"/>
        <w:gridCol w:w="6629"/>
      </w:tblGrid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BC164E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-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39"/>
        <w:gridCol w:w="6629"/>
      </w:tblGrid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BC164E" w:rsidP="00BC164E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İngilizce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Lisans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Zorunlu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7C30D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Yrd. Doç. Dr. Cihan Mengü Acun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7C30D0" w:rsidRPr="007C30D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Yrd. Doç. Dr. Cihan Mengü Acun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7C30D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-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Default="00453EAE" w:rsidP="004E0AA3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7C30D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İngilizce temel yazma kurallarını anlamak</w:t>
            </w:r>
          </w:p>
          <w:p w:rsidR="007C30D0" w:rsidRDefault="007C30D0" w:rsidP="004E0AA3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İçtihat hukukunu nasıl kullanmak gerektiğini anlamak</w:t>
            </w:r>
          </w:p>
          <w:p w:rsidR="007C30D0" w:rsidRDefault="007C30D0" w:rsidP="004E0AA3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İçtihat hukukunda bir davayı nasıl araştıracağını anlamak</w:t>
            </w:r>
          </w:p>
          <w:p w:rsidR="007C30D0" w:rsidRDefault="007C30D0" w:rsidP="004E0AA3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Hukuki bir meselenin nasıl formüle edileceğini anlamak</w:t>
            </w:r>
          </w:p>
          <w:p w:rsidR="007C30D0" w:rsidRPr="00F97B74" w:rsidRDefault="007C30D0" w:rsidP="004E0AA3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IRAC tekniğine uygun olarak İngilizce metin yazmayı öğrenmek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AF7CAC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="007C30D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Hukuki yazma, araştırma, muhakeme. Bu ders temel olarak İngilizce hukuki belge oluşturabilme yeteneği üzerine yoğunlaşır. Bu bağlamda öğrencilere tüm avukatlar için gerekli olan pratik yetenekleri kazandırmayı amaçlar. 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567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356"/>
        <w:gridCol w:w="2856"/>
        <w:gridCol w:w="2183"/>
        <w:gridCol w:w="2006"/>
      </w:tblGrid>
      <w:tr w:rsidR="00453EAE" w:rsidRPr="00F97B74" w:rsidTr="00FE4AEC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AF7CAC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</w:pPr>
            <w:r w:rsidRPr="00AF7CAC"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  <w:t>Program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Öğretim Yöntemleri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Ölçme Yöntemleri</w:t>
            </w:r>
          </w:p>
        </w:tc>
      </w:tr>
      <w:tr w:rsidR="00453EA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7C30D0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İngilizce temel yazma kurallarını</w:t>
            </w:r>
          </w:p>
          <w:p w:rsidR="007C30D0" w:rsidRDefault="007C30D0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Öğrenmek, içtihat hukukunun</w:t>
            </w:r>
          </w:p>
          <w:p w:rsidR="007C30D0" w:rsidRDefault="007C30D0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Nasıl kullanılacağını öğrenmek</w:t>
            </w:r>
          </w:p>
          <w:p w:rsidR="007C30D0" w:rsidRDefault="007C30D0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Hukuki bir meselenin nasıl </w:t>
            </w:r>
          </w:p>
          <w:p w:rsidR="007C30D0" w:rsidRDefault="007C30D0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Formülize edileceğini kavramak ve</w:t>
            </w:r>
          </w:p>
          <w:p w:rsidR="007C30D0" w:rsidRDefault="007C30D0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IRAC tekniğine uygun olarak</w:t>
            </w:r>
          </w:p>
          <w:p w:rsidR="007C30D0" w:rsidRPr="00F97B74" w:rsidRDefault="007C30D0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İngilizce metin yazmayı öğrenmek.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7C30D0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1,3,4,5,6,7,8,10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C30D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C30D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A,C</w:t>
            </w:r>
          </w:p>
        </w:tc>
      </w:tr>
      <w:tr w:rsidR="00453EA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FE4AE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53EAE" w:rsidRPr="00660279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01"/>
        <w:gridCol w:w="7067"/>
      </w:tblGrid>
      <w:tr w:rsidR="00453EAE" w:rsidRPr="00F97B74" w:rsidTr="00660279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Öğretim Yöntemleri: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1: Anlatım, 2: Soru-Cevap, 3: Tartışma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4: Pratik Çalışma</w:t>
            </w:r>
          </w:p>
        </w:tc>
      </w:tr>
      <w:tr w:rsidR="00453EAE" w:rsidRPr="00F97B74" w:rsidTr="008626AA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Ölçme Yöntemleri: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A: Sınav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B: Sunum C: Ödev</w:t>
            </w:r>
          </w:p>
        </w:tc>
      </w:tr>
      <w:tr w:rsidR="00453EAE" w:rsidRPr="00F97B74" w:rsidTr="0066027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22"/>
        <w:gridCol w:w="6428"/>
        <w:gridCol w:w="1718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 AKIŞI</w:t>
            </w:r>
          </w:p>
        </w:tc>
      </w:tr>
      <w:tr w:rsidR="00453EAE" w:rsidRPr="00F97B74" w:rsidTr="008847CC">
        <w:trPr>
          <w:trHeight w:val="450"/>
          <w:tblCellSpacing w:w="15" w:type="dxa"/>
          <w:jc w:val="center"/>
        </w:trPr>
        <w:tc>
          <w:tcPr>
            <w:tcW w:w="38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36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Ön Hazırlık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7C30D0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Westlaw’a giriş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Default="007C30D0" w:rsidP="008626AA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Araştırma ödevi ile ilgili açıklamalar/ hukuki olay örneklerine</w:t>
            </w:r>
          </w:p>
          <w:p w:rsidR="007C30D0" w:rsidRPr="00972195" w:rsidRDefault="007C30D0" w:rsidP="008626AA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Giriş ve ikna edici yazma tekniklerine ilişkin genel konsept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7C30D0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Sınıf içi ödev: hukuki bir mesele oluşturmak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C30D0" w:rsidRDefault="007C30D0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Araştırma yöntemlerinin tartışılması, hukuki mesele ile alakalı</w:t>
            </w:r>
          </w:p>
          <w:p w:rsidR="007C30D0" w:rsidRPr="00972195" w:rsidRDefault="007C30D0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Davaların bulunması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7C30D0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Şerhli bir hukuki taslak nasıl hazırlanır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7C30D0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Şerhli hukuki taslağa ilişkin hususların tekrarı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Default="007C30D0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ARA SINAV</w:t>
            </w:r>
          </w:p>
          <w:p w:rsidR="007C30D0" w:rsidRPr="00972195" w:rsidRDefault="007C30D0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7C30D0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Argümantasyon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7C30D0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Argümantasyona ilişkin konuların tartışılması: Argümantasyonun amacı nedir; amaçlarınızı nasıl gerçekleştirirsiniz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7C30D0" w:rsidP="00172FC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Argümantasyonlara ilişkin konuların tekrarı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7C30D0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Hukuki metin parçalarının birleştirilmesi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7C30D0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Sözlü argüman oluşturma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7C30D0" w:rsidP="00D17B0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Sözlü argüman oluşturma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172F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97219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972195" w:rsidRDefault="007C30D0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Tekrar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9"/>
        <w:gridCol w:w="7099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KAYNAKLAR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Ders </w:t>
            </w: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Kitabı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C30D0" w:rsidP="008847CC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Legal Writing and Analysis, Aspen Publisher, Inc; 2nd Edition( March 1, 2007)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C30D0" w:rsidP="00660279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Selected readings and materials 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01"/>
        <w:gridCol w:w="7067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MATERYAL PAYLAŞIMI 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748"/>
        <w:gridCol w:w="2075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DEĞERLENDİRME SİSTEMİ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KATKI YÜZDESİ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8847CC" w:rsidRDefault="00453EAE" w:rsidP="00660279">
            <w:pPr>
              <w:spacing w:after="0" w:line="256" w:lineRule="atLeast"/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</w:pPr>
            <w:r w:rsidRPr="008847CC"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  <w:t>Vize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Yıl 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40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823"/>
      </w:tblGrid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Uzmanlık / Alan Dersleri</w:t>
            </w: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9"/>
        <w:gridCol w:w="7148"/>
        <w:gridCol w:w="249"/>
        <w:gridCol w:w="249"/>
        <w:gridCol w:w="249"/>
        <w:gridCol w:w="249"/>
        <w:gridCol w:w="249"/>
        <w:gridCol w:w="86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DERSİN PROGRAM ÇIKTILARINA KATKISI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Katkı Düzeyi</w:t>
            </w:r>
          </w:p>
        </w:tc>
      </w:tr>
      <w:tr w:rsidR="00453EAE" w:rsidRPr="00F97B74" w:rsidTr="00AF7CAC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1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Hukuki sorunları algılayıp, çözme becerisine, analitik ve eleştirel düşünce yetisine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Yaşam boyu öğrenme yaklaşımı çerçevesinde, hukuk alanında edinilen bilgileri yenilemeye ve sürekli geliştirmeye yönlendirmek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bilimsel kaynaklara, yargı içtihatlarına hakim olmak, ulusal ve uluslararası alanda karşılaştırmalı hukuk analizleri yapabilmek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Uzlaşma seçeneklerini geliştirebilmek, yaratıcı ve yenilikçi çözümler üretebilmek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edinilen bilgilerin, sosyal ve iktisadi alana aktarılmasını sağlayan kapsayıcı ve karşılaştırmalı bilgilerle donanımlı olmak, disiplinler arası analiz yetisine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Küresel ekonominin hukuki sorunlarını algılayıp çözme becerisine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AF7CAC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t>İngilizceyi kullanarak, güncel hukuki konularda bilgi sahibi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AF7C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İkinci bir yabancı dili orta düzeyde kullanabilmek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AF7CAC" w:rsidRDefault="00453EAE" w:rsidP="00AF7C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biliminin mesleki ve bilimsel etik ilkeleri yanında, toplumsal etik değerlere de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lastRenderedPageBreak/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177C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Hukuk alanında etkin yazma, konuşma ve dinleme becerisine sahip olmak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  <w:tr w:rsidR="00453EAE" w:rsidRPr="00F97B74" w:rsidTr="00177CC8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t>Bireysel ve/veya ekip çalışması içinde açık fikirli, karşıt görüşlere müsamahalı, yapıcı, özgüven ve sorumluluk sahibi olmak, etkin ve verimli çalışmak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:rsidR="00453EAE" w:rsidRPr="00F97B74" w:rsidRDefault="00453EAE" w:rsidP="00660279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tr-TR"/>
              </w:rPr>
            </w:pPr>
          </w:p>
        </w:tc>
      </w:tr>
    </w:tbl>
    <w:p w:rsidR="00453EAE" w:rsidRPr="00F97B74" w:rsidRDefault="00453EAE" w:rsidP="00660279">
      <w:pPr>
        <w:spacing w:after="0" w:line="240" w:lineRule="auto"/>
        <w:rPr>
          <w:rFonts w:ascii="Verdana" w:hAnsi="Verdana"/>
          <w:sz w:val="18"/>
          <w:szCs w:val="18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939"/>
        <w:gridCol w:w="866"/>
        <w:gridCol w:w="1018"/>
      </w:tblGrid>
      <w:tr w:rsidR="00453EAE" w:rsidRPr="00F97B74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AKTS / İŞ YÜKÜ TABLOSU</w:t>
            </w:r>
          </w:p>
        </w:tc>
      </w:tr>
      <w:tr w:rsidR="00453EAE" w:rsidRPr="00F97B74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Süresi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Toplam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İş Yükü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(Saat)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Ders Sü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resi (Sınav haftası dahildir: 14</w:t>
            </w: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C30D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C30D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28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C30D0" w:rsidP="007F290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 </w:t>
            </w:r>
            <w:r w:rsidR="00726CCB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26CCB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28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C30D0" w:rsidP="007C30D0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C30D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C30D0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C30D0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26CCB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59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Toplam İş Yükü / 25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972195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26CCB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2,36</w:t>
            </w:r>
          </w:p>
        </w:tc>
      </w:tr>
      <w:tr w:rsidR="00453EAE" w:rsidRPr="00F97B74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97B74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453EAE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53EAE" w:rsidRPr="00F97B74" w:rsidRDefault="00726CCB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  <w:bookmarkStart w:id="0" w:name="_GoBack"/>
            <w:bookmarkEnd w:id="0"/>
          </w:p>
        </w:tc>
      </w:tr>
    </w:tbl>
    <w:p w:rsidR="00453EAE" w:rsidRPr="00F97B74" w:rsidRDefault="00453EAE">
      <w:pPr>
        <w:rPr>
          <w:rFonts w:ascii="Verdana" w:hAnsi="Verdana"/>
          <w:sz w:val="18"/>
          <w:szCs w:val="18"/>
        </w:rPr>
      </w:pPr>
    </w:p>
    <w:sectPr w:rsidR="00453EAE" w:rsidRPr="00F97B74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F054C"/>
    <w:multiLevelType w:val="hybridMultilevel"/>
    <w:tmpl w:val="F2067BA8"/>
    <w:lvl w:ilvl="0" w:tplc="D0B660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79"/>
    <w:rsid w:val="000211FE"/>
    <w:rsid w:val="000B7513"/>
    <w:rsid w:val="000E6E35"/>
    <w:rsid w:val="00112A31"/>
    <w:rsid w:val="00172FCF"/>
    <w:rsid w:val="00177CC8"/>
    <w:rsid w:val="00311892"/>
    <w:rsid w:val="003259BA"/>
    <w:rsid w:val="0036189B"/>
    <w:rsid w:val="00453EAE"/>
    <w:rsid w:val="004E0AA3"/>
    <w:rsid w:val="00562006"/>
    <w:rsid w:val="00581176"/>
    <w:rsid w:val="00637FA0"/>
    <w:rsid w:val="00660279"/>
    <w:rsid w:val="007239BD"/>
    <w:rsid w:val="00726CCB"/>
    <w:rsid w:val="00773858"/>
    <w:rsid w:val="00792C50"/>
    <w:rsid w:val="007B6A90"/>
    <w:rsid w:val="007C30D0"/>
    <w:rsid w:val="007F2908"/>
    <w:rsid w:val="0080531E"/>
    <w:rsid w:val="00814D5D"/>
    <w:rsid w:val="008626AA"/>
    <w:rsid w:val="00864464"/>
    <w:rsid w:val="008847CC"/>
    <w:rsid w:val="008C3B7E"/>
    <w:rsid w:val="008C5CFD"/>
    <w:rsid w:val="00972195"/>
    <w:rsid w:val="009A7DC1"/>
    <w:rsid w:val="009C63D2"/>
    <w:rsid w:val="00A06E11"/>
    <w:rsid w:val="00A13265"/>
    <w:rsid w:val="00AA054C"/>
    <w:rsid w:val="00AB3ABB"/>
    <w:rsid w:val="00AF7C4E"/>
    <w:rsid w:val="00AF7CAC"/>
    <w:rsid w:val="00B937F7"/>
    <w:rsid w:val="00BC164E"/>
    <w:rsid w:val="00BF497E"/>
    <w:rsid w:val="00C876ED"/>
    <w:rsid w:val="00D17B08"/>
    <w:rsid w:val="00D9534C"/>
    <w:rsid w:val="00DF384F"/>
    <w:rsid w:val="00EA6B8C"/>
    <w:rsid w:val="00F17541"/>
    <w:rsid w:val="00F97B74"/>
    <w:rsid w:val="00F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5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660279"/>
    <w:rPr>
      <w:rFonts w:cs="Times New Roman"/>
    </w:rPr>
  </w:style>
  <w:style w:type="character" w:styleId="Kpr">
    <w:name w:val="Hyperlink"/>
    <w:uiPriority w:val="99"/>
    <w:semiHidden/>
    <w:rsid w:val="00660279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177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5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660279"/>
    <w:rPr>
      <w:rFonts w:cs="Times New Roman"/>
    </w:rPr>
  </w:style>
  <w:style w:type="character" w:styleId="Kpr">
    <w:name w:val="Hyperlink"/>
    <w:uiPriority w:val="99"/>
    <w:semiHidden/>
    <w:rsid w:val="00660279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177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6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BİLGİLERİ</vt:lpstr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BİLGİLERİ</dc:title>
  <dc:creator>ydiker</dc:creator>
  <cp:lastModifiedBy>Samsung-pc</cp:lastModifiedBy>
  <cp:revision>4</cp:revision>
  <dcterms:created xsi:type="dcterms:W3CDTF">2017-06-11T15:16:00Z</dcterms:created>
  <dcterms:modified xsi:type="dcterms:W3CDTF">2017-06-11T15:27:00Z</dcterms:modified>
</cp:coreProperties>
</file>